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3A8" w:rsidRDefault="002243A8"/>
    <w:p w:rsidR="005661AB" w:rsidRDefault="005661AB"/>
    <w:p w:rsidR="005661AB" w:rsidRDefault="005661AB"/>
    <w:p w:rsidR="005661AB" w:rsidRDefault="005661AB"/>
    <w:p w:rsidR="005661AB" w:rsidRDefault="00224B63">
      <w:r>
        <w:rPr>
          <w:noProof/>
          <w:lang w:val="en-NZ" w:eastAsia="en-NZ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35pt;margin-top:-55.2pt;width:378pt;height:331.4pt;z-index:251663360">
            <v:imagedata r:id="rId5" o:title=""/>
            <w10:wrap type="topAndBottom"/>
          </v:shape>
          <o:OLEObject Type="Embed" ProgID="ImageExpertImage" ShapeID="_x0000_s1026" DrawAspect="Content" ObjectID="_1548836479" r:id="rId6"/>
        </w:object>
      </w:r>
    </w:p>
    <w:p w:rsidR="005661AB" w:rsidRDefault="005661AB"/>
    <w:p w:rsidR="005661AB" w:rsidRDefault="005661AB"/>
    <w:p w:rsidR="005661AB" w:rsidRDefault="005661AB"/>
    <w:p w:rsidR="005661AB" w:rsidRDefault="005661AB"/>
    <w:p w:rsidR="005661AB" w:rsidRDefault="005661AB"/>
    <w:p w:rsidR="005661AB" w:rsidRDefault="005661AB"/>
    <w:p w:rsidR="005661AB" w:rsidRDefault="005661AB"/>
    <w:p w:rsidR="005661AB" w:rsidRDefault="005661AB"/>
    <w:p w:rsidR="005661AB" w:rsidRDefault="005661AB"/>
    <w:p w:rsidR="005661AB" w:rsidRDefault="005661AB"/>
    <w:p w:rsidR="003811BD" w:rsidRDefault="003811BD" w:rsidP="003811BD">
      <w:pPr>
        <w:jc w:val="center"/>
        <w:rPr>
          <w:rFonts w:ascii="Arial Black" w:hAnsi="Arial Black"/>
          <w:color w:val="1F1F5F"/>
          <w:sz w:val="76"/>
          <w:szCs w:val="76"/>
        </w:rPr>
      </w:pPr>
      <w:r w:rsidRPr="001E08EC">
        <w:rPr>
          <w:rFonts w:ascii="Arial Black" w:hAnsi="Arial Black"/>
          <w:color w:val="1F1F5F"/>
          <w:sz w:val="76"/>
          <w:szCs w:val="76"/>
        </w:rPr>
        <w:t>Charter</w:t>
      </w:r>
      <w:r w:rsidRPr="001E08EC">
        <w:rPr>
          <w:rFonts w:ascii="Arial Black" w:hAnsi="Arial Black"/>
          <w:color w:val="333399"/>
          <w:sz w:val="32"/>
          <w:szCs w:val="32"/>
        </w:rPr>
        <w:t xml:space="preserve"> </w:t>
      </w:r>
      <w:r w:rsidRPr="001E08EC">
        <w:rPr>
          <w:rFonts w:ascii="Arial Black" w:hAnsi="Arial Black"/>
          <w:color w:val="1F1F5F"/>
          <w:sz w:val="76"/>
          <w:szCs w:val="76"/>
        </w:rPr>
        <w:t>20</w:t>
      </w:r>
      <w:r w:rsidR="009B5995">
        <w:rPr>
          <w:rFonts w:ascii="Arial Black" w:hAnsi="Arial Black"/>
          <w:color w:val="1F1F5F"/>
          <w:sz w:val="76"/>
          <w:szCs w:val="76"/>
        </w:rPr>
        <w:t>17</w:t>
      </w:r>
    </w:p>
    <w:p w:rsidR="003811BD" w:rsidRPr="00057628" w:rsidRDefault="003811BD" w:rsidP="003811BD">
      <w:pPr>
        <w:jc w:val="center"/>
        <w:rPr>
          <w:rFonts w:ascii="Arial Black" w:hAnsi="Arial Black"/>
          <w:color w:val="1F1F5F"/>
          <w:sz w:val="16"/>
          <w:szCs w:val="16"/>
        </w:rPr>
      </w:pPr>
    </w:p>
    <w:p w:rsidR="005661AB" w:rsidRPr="009B5995" w:rsidRDefault="003811BD" w:rsidP="009B5995">
      <w:pPr>
        <w:spacing w:line="360" w:lineRule="auto"/>
        <w:jc w:val="center"/>
        <w:rPr>
          <w:b/>
          <w:color w:val="000080"/>
          <w:sz w:val="40"/>
          <w:szCs w:val="40"/>
          <w:lang w:val="en-NZ"/>
        </w:rPr>
      </w:pPr>
      <w:proofErr w:type="gramStart"/>
      <w:r>
        <w:rPr>
          <w:rFonts w:ascii="Bradley Hand ITC" w:hAnsi="Bradley Hand ITC"/>
          <w:color w:val="1F1F5F"/>
          <w:sz w:val="44"/>
          <w:szCs w:val="44"/>
        </w:rPr>
        <w:t>Dilig</w:t>
      </w:r>
      <w:r w:rsidR="009B5995">
        <w:rPr>
          <w:rFonts w:ascii="Bradley Hand ITC" w:hAnsi="Bradley Hand ITC"/>
          <w:color w:val="1F1F5F"/>
          <w:sz w:val="44"/>
          <w:szCs w:val="44"/>
        </w:rPr>
        <w:t>ence  Integrity</w:t>
      </w:r>
      <w:proofErr w:type="gramEnd"/>
      <w:r w:rsidR="009B5995">
        <w:rPr>
          <w:rFonts w:ascii="Bradley Hand ITC" w:hAnsi="Bradley Hand ITC"/>
          <w:color w:val="1F1F5F"/>
          <w:sz w:val="44"/>
          <w:szCs w:val="44"/>
        </w:rPr>
        <w:t xml:space="preserve">  Service Respec</w:t>
      </w:r>
      <w:r w:rsidR="00D53223">
        <w:rPr>
          <w:rFonts w:ascii="Bradley Hand ITC" w:hAnsi="Bradley Hand ITC"/>
          <w:color w:val="1F1F5F"/>
          <w:sz w:val="44"/>
          <w:szCs w:val="44"/>
        </w:rPr>
        <w:t>t</w:t>
      </w:r>
    </w:p>
    <w:p w:rsidR="005661AB" w:rsidRPr="00456E5B" w:rsidRDefault="005661AB" w:rsidP="005661AB">
      <w:pPr>
        <w:spacing w:line="360" w:lineRule="auto"/>
        <w:jc w:val="center"/>
        <w:rPr>
          <w:b/>
          <w:sz w:val="40"/>
          <w:szCs w:val="40"/>
          <w:lang w:val="en-NZ"/>
        </w:rPr>
      </w:pPr>
      <w:r w:rsidRPr="00456E5B">
        <w:rPr>
          <w:b/>
          <w:sz w:val="40"/>
          <w:szCs w:val="40"/>
          <w:lang w:val="en-NZ"/>
        </w:rPr>
        <w:t>CONTENTS</w:t>
      </w:r>
    </w:p>
    <w:p w:rsidR="005661AB" w:rsidRPr="00456E5B" w:rsidRDefault="005661AB" w:rsidP="005661AB">
      <w:pPr>
        <w:spacing w:line="360" w:lineRule="auto"/>
        <w:jc w:val="center"/>
        <w:rPr>
          <w:lang w:val="en-NZ"/>
        </w:rPr>
      </w:pPr>
    </w:p>
    <w:p w:rsidR="005661AB" w:rsidRPr="00456E5B" w:rsidRDefault="005661AB" w:rsidP="005661AB">
      <w:pPr>
        <w:numPr>
          <w:ilvl w:val="0"/>
          <w:numId w:val="1"/>
        </w:numPr>
        <w:spacing w:line="360" w:lineRule="auto"/>
        <w:rPr>
          <w:sz w:val="28"/>
          <w:szCs w:val="28"/>
          <w:lang w:val="en-NZ"/>
        </w:rPr>
      </w:pPr>
      <w:r w:rsidRPr="00456E5B">
        <w:rPr>
          <w:sz w:val="28"/>
          <w:szCs w:val="28"/>
          <w:lang w:val="en-NZ"/>
        </w:rPr>
        <w:t>Devon Intermediate Mission, Vision and Values</w:t>
      </w:r>
    </w:p>
    <w:p w:rsidR="005661AB" w:rsidRPr="00456E5B" w:rsidRDefault="005661AB" w:rsidP="005661AB">
      <w:pPr>
        <w:spacing w:line="360" w:lineRule="auto"/>
        <w:ind w:left="2880"/>
        <w:rPr>
          <w:sz w:val="28"/>
          <w:szCs w:val="28"/>
          <w:lang w:val="en-NZ"/>
        </w:rPr>
      </w:pPr>
    </w:p>
    <w:p w:rsidR="005661AB" w:rsidRPr="00456E5B" w:rsidRDefault="005661AB" w:rsidP="005661AB">
      <w:pPr>
        <w:numPr>
          <w:ilvl w:val="0"/>
          <w:numId w:val="1"/>
        </w:numPr>
        <w:spacing w:line="360" w:lineRule="auto"/>
        <w:rPr>
          <w:sz w:val="28"/>
          <w:szCs w:val="28"/>
          <w:lang w:val="en-NZ"/>
        </w:rPr>
      </w:pPr>
      <w:r w:rsidRPr="00456E5B">
        <w:rPr>
          <w:sz w:val="28"/>
          <w:szCs w:val="28"/>
          <w:lang w:val="en-NZ"/>
        </w:rPr>
        <w:t>Devon Intermediate Strategic Goals 2015-2017</w:t>
      </w:r>
    </w:p>
    <w:p w:rsidR="005661AB" w:rsidRDefault="005661AB" w:rsidP="005661AB">
      <w:pPr>
        <w:spacing w:line="360" w:lineRule="auto"/>
        <w:rPr>
          <w:color w:val="1F497D"/>
          <w:sz w:val="28"/>
          <w:szCs w:val="28"/>
          <w:lang w:val="en-NZ"/>
        </w:rPr>
      </w:pPr>
    </w:p>
    <w:p w:rsidR="005661AB" w:rsidRDefault="005661AB" w:rsidP="00224B63">
      <w:pPr>
        <w:jc w:val="center"/>
        <w:rPr>
          <w:rFonts w:ascii="Calibri" w:hAnsi="Calibri"/>
          <w:b/>
          <w:sz w:val="22"/>
          <w:szCs w:val="2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9264" behindDoc="0" locked="0" layoutInCell="1" allowOverlap="1" wp14:anchorId="2E51934F" wp14:editId="0A8D1478">
            <wp:simplePos x="0" y="0"/>
            <wp:positionH relativeFrom="page">
              <wp:posOffset>3171825</wp:posOffset>
            </wp:positionH>
            <wp:positionV relativeFrom="paragraph">
              <wp:posOffset>49530</wp:posOffset>
            </wp:positionV>
            <wp:extent cx="3730430" cy="1778924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von A5 LH RG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6" t="75003" r="24955" b="8077"/>
                    <a:stretch/>
                  </pic:blipFill>
                  <pic:spPr bwMode="auto">
                    <a:xfrm>
                      <a:off x="0" y="0"/>
                      <a:ext cx="3730430" cy="1778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5661AB" w:rsidRDefault="005661AB" w:rsidP="005661AB">
      <w:pPr>
        <w:pStyle w:val="NoSpacing"/>
        <w:rPr>
          <w:b/>
          <w:sz w:val="32"/>
          <w:szCs w:val="32"/>
        </w:rPr>
      </w:pPr>
    </w:p>
    <w:p w:rsidR="005661AB" w:rsidRDefault="005661AB" w:rsidP="005661AB">
      <w:pPr>
        <w:pStyle w:val="NoSpacing"/>
        <w:rPr>
          <w:b/>
          <w:sz w:val="32"/>
          <w:szCs w:val="32"/>
        </w:rPr>
      </w:pPr>
    </w:p>
    <w:p w:rsidR="005661AB" w:rsidRDefault="005661AB" w:rsidP="005661AB">
      <w:pPr>
        <w:pStyle w:val="NoSpacing"/>
        <w:rPr>
          <w:b/>
          <w:sz w:val="32"/>
          <w:szCs w:val="32"/>
        </w:rPr>
      </w:pPr>
    </w:p>
    <w:p w:rsidR="005661AB" w:rsidRDefault="005661AB" w:rsidP="005661AB">
      <w:pPr>
        <w:pStyle w:val="NoSpacing"/>
        <w:rPr>
          <w:b/>
          <w:sz w:val="32"/>
          <w:szCs w:val="32"/>
        </w:rPr>
      </w:pPr>
    </w:p>
    <w:p w:rsidR="005661AB" w:rsidRDefault="005661AB" w:rsidP="005661AB">
      <w:pPr>
        <w:pStyle w:val="NoSpacing"/>
        <w:jc w:val="right"/>
        <w:rPr>
          <w:b/>
          <w:sz w:val="32"/>
          <w:szCs w:val="32"/>
        </w:rPr>
      </w:pPr>
    </w:p>
    <w:p w:rsidR="005661AB" w:rsidRPr="00B64189" w:rsidRDefault="005661AB" w:rsidP="005661AB">
      <w:pPr>
        <w:pStyle w:val="NoSpacing"/>
        <w:rPr>
          <w:b/>
          <w:sz w:val="32"/>
          <w:szCs w:val="32"/>
        </w:rPr>
      </w:pPr>
      <w:r w:rsidRPr="00223FA0">
        <w:rPr>
          <w:b/>
          <w:sz w:val="32"/>
          <w:szCs w:val="32"/>
        </w:rPr>
        <w:t>OUR GOALS</w:t>
      </w:r>
    </w:p>
    <w:p w:rsidR="005661AB" w:rsidRPr="00B64189" w:rsidRDefault="005661AB" w:rsidP="005661AB">
      <w:pPr>
        <w:pStyle w:val="NoSpacing"/>
        <w:numPr>
          <w:ilvl w:val="0"/>
          <w:numId w:val="9"/>
        </w:numPr>
        <w:rPr>
          <w:rFonts w:asciiTheme="minorHAnsi" w:hAnsiTheme="minorHAnsi"/>
        </w:rPr>
      </w:pPr>
      <w:r w:rsidRPr="00B64189">
        <w:rPr>
          <w:rFonts w:asciiTheme="minorHAnsi" w:hAnsiTheme="minorHAnsi"/>
        </w:rPr>
        <w:t>To raise the achievement of all students with a particular focus on mathematics and literacy.</w:t>
      </w:r>
    </w:p>
    <w:p w:rsidR="005661AB" w:rsidRPr="00B64189" w:rsidRDefault="005661AB" w:rsidP="005661AB">
      <w:pPr>
        <w:pStyle w:val="NoSpacing"/>
        <w:numPr>
          <w:ilvl w:val="0"/>
          <w:numId w:val="9"/>
        </w:numPr>
        <w:rPr>
          <w:rFonts w:asciiTheme="minorHAnsi" w:hAnsiTheme="minorHAnsi"/>
        </w:rPr>
      </w:pPr>
      <w:r w:rsidRPr="00B64189">
        <w:rPr>
          <w:rFonts w:asciiTheme="minorHAnsi" w:hAnsiTheme="minorHAnsi"/>
        </w:rPr>
        <w:t>To develop programmes, policies and procedures which reflect New Zealand’s cultural diversity and the unique position of the Māori culture.</w:t>
      </w:r>
    </w:p>
    <w:p w:rsidR="005661AB" w:rsidRPr="00B64189" w:rsidRDefault="005661AB" w:rsidP="005661AB">
      <w:pPr>
        <w:pStyle w:val="NoSpacing"/>
        <w:numPr>
          <w:ilvl w:val="0"/>
          <w:numId w:val="9"/>
        </w:numPr>
        <w:rPr>
          <w:rFonts w:asciiTheme="minorHAnsi" w:hAnsiTheme="minorHAnsi"/>
        </w:rPr>
      </w:pPr>
      <w:r w:rsidRPr="00B64189">
        <w:rPr>
          <w:rFonts w:asciiTheme="minorHAnsi" w:hAnsiTheme="minorHAnsi"/>
        </w:rPr>
        <w:t>To provide students with a broad range of learning opportunities through an age-appropriate curriculum supported by a variety of co-</w:t>
      </w:r>
      <w:proofErr w:type="spellStart"/>
      <w:r w:rsidRPr="00B64189">
        <w:rPr>
          <w:rFonts w:asciiTheme="minorHAnsi" w:hAnsiTheme="minorHAnsi"/>
        </w:rPr>
        <w:t>curricula</w:t>
      </w:r>
      <w:proofErr w:type="spellEnd"/>
      <w:r w:rsidRPr="00B64189">
        <w:rPr>
          <w:rFonts w:asciiTheme="minorHAnsi" w:hAnsiTheme="minorHAnsi"/>
        </w:rPr>
        <w:t xml:space="preserve"> activities.</w:t>
      </w:r>
    </w:p>
    <w:p w:rsidR="005661AB" w:rsidRPr="00B64189" w:rsidRDefault="005661AB" w:rsidP="005661AB">
      <w:pPr>
        <w:pStyle w:val="Style1"/>
        <w:numPr>
          <w:ilvl w:val="0"/>
          <w:numId w:val="9"/>
        </w:numPr>
        <w:rPr>
          <w:rFonts w:asciiTheme="minorHAnsi" w:hAnsiTheme="minorHAnsi"/>
          <w:color w:val="auto"/>
          <w:sz w:val="22"/>
          <w:szCs w:val="22"/>
        </w:rPr>
      </w:pPr>
      <w:r w:rsidRPr="00B64189">
        <w:rPr>
          <w:rFonts w:asciiTheme="minorHAnsi" w:hAnsiTheme="minorHAnsi"/>
          <w:color w:val="auto"/>
          <w:sz w:val="22"/>
          <w:szCs w:val="22"/>
        </w:rPr>
        <w:t>To foster effective partnerships with whanau and community.</w:t>
      </w:r>
    </w:p>
    <w:p w:rsidR="005661AB" w:rsidRPr="00B64189" w:rsidRDefault="005661AB" w:rsidP="005661AB">
      <w:pPr>
        <w:pStyle w:val="Style1"/>
        <w:numPr>
          <w:ilvl w:val="0"/>
          <w:numId w:val="9"/>
        </w:numPr>
        <w:rPr>
          <w:rFonts w:asciiTheme="minorHAnsi" w:hAnsiTheme="minorHAnsi"/>
          <w:color w:val="auto"/>
          <w:sz w:val="22"/>
          <w:szCs w:val="22"/>
        </w:rPr>
      </w:pPr>
      <w:r w:rsidRPr="00B64189">
        <w:rPr>
          <w:rFonts w:asciiTheme="minorHAnsi" w:hAnsiTheme="minorHAnsi"/>
          <w:color w:val="auto"/>
          <w:sz w:val="22"/>
          <w:szCs w:val="22"/>
        </w:rPr>
        <w:t>To develop an ICT environment which enhances opportunities for inquiry and the development of 21</w:t>
      </w:r>
      <w:r w:rsidRPr="00B64189">
        <w:rPr>
          <w:rFonts w:asciiTheme="minorHAnsi" w:hAnsiTheme="minorHAnsi"/>
          <w:color w:val="auto"/>
          <w:sz w:val="22"/>
          <w:szCs w:val="22"/>
          <w:vertAlign w:val="superscript"/>
        </w:rPr>
        <w:t>st</w:t>
      </w:r>
      <w:r w:rsidRPr="00B64189">
        <w:rPr>
          <w:rFonts w:asciiTheme="minorHAnsi" w:hAnsiTheme="minorHAnsi"/>
          <w:color w:val="auto"/>
          <w:sz w:val="22"/>
          <w:szCs w:val="22"/>
        </w:rPr>
        <w:t xml:space="preserve"> century learning skills.</w:t>
      </w:r>
    </w:p>
    <w:p w:rsidR="005661AB" w:rsidRPr="00B64189" w:rsidRDefault="005661AB" w:rsidP="005661AB">
      <w:pPr>
        <w:pStyle w:val="ListParagraph"/>
        <w:numPr>
          <w:ilvl w:val="0"/>
          <w:numId w:val="9"/>
        </w:numPr>
        <w:contextualSpacing/>
        <w:rPr>
          <w:rFonts w:asciiTheme="minorHAnsi" w:hAnsiTheme="minorHAnsi"/>
        </w:rPr>
      </w:pPr>
      <w:r w:rsidRPr="00B64189">
        <w:rPr>
          <w:rFonts w:asciiTheme="minorHAnsi" w:hAnsiTheme="minorHAnsi"/>
        </w:rPr>
        <w:t>To establish the principles of MANA consistently across the school.</w:t>
      </w:r>
    </w:p>
    <w:p w:rsidR="005661AB" w:rsidRPr="0097107D" w:rsidRDefault="005661AB" w:rsidP="005661AB">
      <w:pPr>
        <w:pStyle w:val="Style1"/>
        <w:rPr>
          <w:rFonts w:ascii="Calibri" w:hAnsi="Calibri"/>
          <w:b/>
          <w:color w:val="auto"/>
          <w:sz w:val="22"/>
          <w:szCs w:val="22"/>
        </w:rPr>
      </w:pPr>
    </w:p>
    <w:p w:rsidR="005661AB" w:rsidRPr="0028019D" w:rsidRDefault="005661AB" w:rsidP="005661AB">
      <w:pPr>
        <w:pStyle w:val="Style1"/>
        <w:rPr>
          <w:rFonts w:ascii="Calibri" w:hAnsi="Calibri"/>
          <w:b/>
          <w:color w:val="auto"/>
          <w:sz w:val="32"/>
          <w:szCs w:val="32"/>
        </w:rPr>
      </w:pPr>
      <w:r w:rsidRPr="0028019D">
        <w:rPr>
          <w:rFonts w:ascii="Calibri" w:hAnsi="Calibri"/>
          <w:b/>
          <w:color w:val="auto"/>
          <w:sz w:val="32"/>
          <w:szCs w:val="32"/>
        </w:rPr>
        <w:t>OUR MOTTO</w:t>
      </w:r>
    </w:p>
    <w:p w:rsidR="005661AB" w:rsidRPr="00F408EB" w:rsidRDefault="005661AB" w:rsidP="005661AB">
      <w:pPr>
        <w:pStyle w:val="Style1"/>
        <w:jc w:val="center"/>
        <w:rPr>
          <w:rFonts w:ascii="Bradley Hand ITC" w:hAnsi="Bradley Hand ITC"/>
          <w:color w:val="auto"/>
          <w:sz w:val="32"/>
          <w:szCs w:val="32"/>
        </w:rPr>
      </w:pPr>
      <w:r w:rsidRPr="0028019D">
        <w:rPr>
          <w:rFonts w:ascii="Bradley Hand ITC" w:hAnsi="Bradley Hand ITC"/>
          <w:color w:val="auto"/>
          <w:sz w:val="32"/>
          <w:szCs w:val="32"/>
        </w:rPr>
        <w:t>Diligence</w:t>
      </w:r>
      <w:r w:rsidRPr="0028019D">
        <w:rPr>
          <w:rFonts w:ascii="Bradley Hand ITC" w:hAnsi="Bradley Hand ITC"/>
          <w:color w:val="auto"/>
          <w:sz w:val="32"/>
          <w:szCs w:val="32"/>
        </w:rPr>
        <w:tab/>
        <w:t>Integrity</w:t>
      </w:r>
      <w:r w:rsidRPr="0028019D">
        <w:rPr>
          <w:rFonts w:ascii="Bradley Hand ITC" w:hAnsi="Bradley Hand ITC"/>
          <w:color w:val="auto"/>
          <w:sz w:val="32"/>
          <w:szCs w:val="32"/>
        </w:rPr>
        <w:tab/>
        <w:t>Service</w:t>
      </w:r>
    </w:p>
    <w:p w:rsidR="005661AB" w:rsidRDefault="005661AB" w:rsidP="005661AB">
      <w:pPr>
        <w:pStyle w:val="Style1"/>
        <w:rPr>
          <w:rFonts w:ascii="Calibri" w:hAnsi="Calibri"/>
          <w:b/>
          <w:color w:val="auto"/>
          <w:sz w:val="32"/>
          <w:szCs w:val="32"/>
        </w:rPr>
      </w:pPr>
      <w:r w:rsidRPr="0028019D">
        <w:rPr>
          <w:rFonts w:ascii="Calibri" w:hAnsi="Calibri"/>
          <w:b/>
          <w:color w:val="auto"/>
          <w:sz w:val="32"/>
          <w:szCs w:val="32"/>
        </w:rPr>
        <w:t>OUR VALUES</w:t>
      </w:r>
    </w:p>
    <w:p w:rsidR="005661AB" w:rsidRPr="00B64189" w:rsidRDefault="005661AB" w:rsidP="005661AB">
      <w:pPr>
        <w:pStyle w:val="Style1"/>
        <w:rPr>
          <w:rFonts w:ascii="Calibri" w:hAnsi="Calibri"/>
          <w:b/>
          <w:color w:val="auto"/>
          <w:sz w:val="32"/>
          <w:szCs w:val="32"/>
        </w:rPr>
      </w:pPr>
      <w:r w:rsidRPr="0028019D">
        <w:rPr>
          <w:rFonts w:ascii="Broadway BT" w:hAnsi="Broadway BT"/>
          <w:color w:val="auto"/>
          <w:sz w:val="24"/>
          <w:szCs w:val="24"/>
        </w:rPr>
        <w:t>Diligence</w:t>
      </w:r>
      <w:r w:rsidRPr="00223FA0">
        <w:rPr>
          <w:rFonts w:ascii="Calibri" w:hAnsi="Calibri"/>
          <w:color w:val="auto"/>
          <w:sz w:val="24"/>
          <w:szCs w:val="24"/>
        </w:rPr>
        <w:tab/>
      </w:r>
      <w:r>
        <w:rPr>
          <w:rFonts w:ascii="Calibri" w:hAnsi="Calibri"/>
          <w:color w:val="auto"/>
          <w:sz w:val="24"/>
          <w:szCs w:val="24"/>
        </w:rPr>
        <w:tab/>
      </w:r>
      <w:r>
        <w:rPr>
          <w:rFonts w:ascii="Calibri" w:hAnsi="Calibri"/>
          <w:color w:val="auto"/>
          <w:sz w:val="24"/>
          <w:szCs w:val="24"/>
        </w:rPr>
        <w:tab/>
      </w:r>
      <w:r w:rsidRPr="00223FA0">
        <w:rPr>
          <w:rFonts w:ascii="Calibri" w:hAnsi="Calibri"/>
          <w:color w:val="auto"/>
          <w:sz w:val="24"/>
          <w:szCs w:val="24"/>
        </w:rPr>
        <w:t>Achieve you</w:t>
      </w:r>
      <w:r>
        <w:rPr>
          <w:rFonts w:ascii="Calibri" w:hAnsi="Calibri"/>
          <w:color w:val="auto"/>
          <w:sz w:val="24"/>
          <w:szCs w:val="24"/>
        </w:rPr>
        <w:t>r</w:t>
      </w:r>
      <w:r w:rsidRPr="00223FA0">
        <w:rPr>
          <w:rFonts w:ascii="Calibri" w:hAnsi="Calibri"/>
          <w:color w:val="auto"/>
          <w:sz w:val="24"/>
          <w:szCs w:val="24"/>
        </w:rPr>
        <w:t xml:space="preserve"> personal best</w:t>
      </w:r>
    </w:p>
    <w:p w:rsidR="005661AB" w:rsidRPr="00223FA0" w:rsidRDefault="005661AB" w:rsidP="005661AB">
      <w:pPr>
        <w:pStyle w:val="Style1"/>
        <w:rPr>
          <w:rFonts w:ascii="Calibri" w:hAnsi="Calibri"/>
          <w:color w:val="auto"/>
          <w:sz w:val="24"/>
          <w:szCs w:val="24"/>
        </w:rPr>
      </w:pPr>
      <w:r w:rsidRPr="0028019D">
        <w:rPr>
          <w:rFonts w:ascii="Broadway BT" w:hAnsi="Broadway BT"/>
          <w:color w:val="auto"/>
          <w:sz w:val="24"/>
          <w:szCs w:val="24"/>
        </w:rPr>
        <w:t>Integrity</w:t>
      </w:r>
      <w:r w:rsidRPr="00223FA0">
        <w:rPr>
          <w:rFonts w:ascii="Calibri" w:hAnsi="Calibri"/>
          <w:color w:val="auto"/>
          <w:sz w:val="24"/>
          <w:szCs w:val="24"/>
        </w:rPr>
        <w:tab/>
      </w:r>
      <w:r>
        <w:rPr>
          <w:rFonts w:ascii="Calibri" w:hAnsi="Calibri"/>
          <w:color w:val="auto"/>
          <w:sz w:val="24"/>
          <w:szCs w:val="24"/>
        </w:rPr>
        <w:tab/>
      </w:r>
      <w:r>
        <w:rPr>
          <w:rFonts w:ascii="Calibri" w:hAnsi="Calibri"/>
          <w:color w:val="auto"/>
          <w:sz w:val="24"/>
          <w:szCs w:val="24"/>
        </w:rPr>
        <w:tab/>
      </w:r>
      <w:r w:rsidRPr="00223FA0">
        <w:rPr>
          <w:rFonts w:ascii="Calibri" w:hAnsi="Calibri"/>
          <w:color w:val="auto"/>
          <w:sz w:val="24"/>
          <w:szCs w:val="24"/>
        </w:rPr>
        <w:t>Be honest and trustworthy</w:t>
      </w:r>
    </w:p>
    <w:p w:rsidR="005661AB" w:rsidRDefault="005661AB" w:rsidP="005661AB">
      <w:pPr>
        <w:pStyle w:val="Style1"/>
        <w:rPr>
          <w:rFonts w:ascii="Calibri" w:hAnsi="Calibri"/>
          <w:color w:val="auto"/>
          <w:sz w:val="24"/>
          <w:szCs w:val="24"/>
        </w:rPr>
      </w:pPr>
      <w:r w:rsidRPr="0028019D">
        <w:rPr>
          <w:rFonts w:ascii="Broadway BT" w:hAnsi="Broadway BT"/>
          <w:color w:val="auto"/>
          <w:sz w:val="24"/>
          <w:szCs w:val="24"/>
        </w:rPr>
        <w:t>Service</w:t>
      </w:r>
      <w:r w:rsidRPr="0028019D">
        <w:rPr>
          <w:rFonts w:ascii="Broadway BT" w:hAnsi="Broadway BT"/>
          <w:color w:val="auto"/>
          <w:sz w:val="24"/>
          <w:szCs w:val="24"/>
        </w:rPr>
        <w:tab/>
      </w:r>
      <w:r w:rsidRPr="00223FA0">
        <w:rPr>
          <w:rFonts w:ascii="Calibri" w:hAnsi="Calibri"/>
          <w:color w:val="auto"/>
          <w:sz w:val="24"/>
          <w:szCs w:val="24"/>
        </w:rPr>
        <w:tab/>
      </w:r>
      <w:r>
        <w:rPr>
          <w:rFonts w:ascii="Calibri" w:hAnsi="Calibri"/>
          <w:color w:val="auto"/>
          <w:sz w:val="24"/>
          <w:szCs w:val="24"/>
        </w:rPr>
        <w:tab/>
      </w:r>
      <w:r w:rsidRPr="00223FA0">
        <w:rPr>
          <w:rFonts w:ascii="Calibri" w:hAnsi="Calibri"/>
          <w:color w:val="auto"/>
          <w:sz w:val="24"/>
          <w:szCs w:val="24"/>
        </w:rPr>
        <w:t>Help and be actively involved</w:t>
      </w:r>
    </w:p>
    <w:p w:rsidR="005661AB" w:rsidRDefault="005661AB" w:rsidP="005661AB">
      <w:pPr>
        <w:pStyle w:val="Style1"/>
        <w:rPr>
          <w:rFonts w:ascii="Calibri" w:hAnsi="Calibri"/>
          <w:color w:val="auto"/>
          <w:sz w:val="24"/>
          <w:szCs w:val="24"/>
        </w:rPr>
      </w:pPr>
      <w:r>
        <w:rPr>
          <w:rFonts w:ascii="Broadway BT" w:hAnsi="Broadway BT"/>
          <w:color w:val="auto"/>
          <w:sz w:val="24"/>
          <w:szCs w:val="24"/>
        </w:rPr>
        <w:t>Respect</w:t>
      </w:r>
      <w:r>
        <w:rPr>
          <w:rFonts w:ascii="Broadway BT" w:hAnsi="Broadway BT"/>
          <w:color w:val="auto"/>
          <w:sz w:val="24"/>
          <w:szCs w:val="24"/>
        </w:rPr>
        <w:tab/>
      </w:r>
      <w:r>
        <w:rPr>
          <w:rFonts w:ascii="Broadway BT" w:hAnsi="Broadway BT"/>
          <w:color w:val="auto"/>
          <w:sz w:val="24"/>
          <w:szCs w:val="24"/>
        </w:rPr>
        <w:tab/>
      </w:r>
      <w:r>
        <w:rPr>
          <w:rFonts w:ascii="Calibri" w:hAnsi="Calibri"/>
          <w:color w:val="auto"/>
          <w:sz w:val="24"/>
          <w:szCs w:val="24"/>
        </w:rPr>
        <w:tab/>
        <w:t>Be caring and considerate</w:t>
      </w:r>
    </w:p>
    <w:p w:rsidR="00FE6497" w:rsidRDefault="00FE6497" w:rsidP="005661AB">
      <w:pPr>
        <w:pStyle w:val="Style1"/>
        <w:rPr>
          <w:rFonts w:ascii="Calibri" w:hAnsi="Calibri"/>
          <w:color w:val="auto"/>
          <w:sz w:val="24"/>
          <w:szCs w:val="24"/>
        </w:rPr>
      </w:pPr>
    </w:p>
    <w:p w:rsidR="00FE6497" w:rsidRDefault="00FE6497" w:rsidP="005661AB">
      <w:pPr>
        <w:pStyle w:val="Style1"/>
        <w:rPr>
          <w:rFonts w:ascii="Calibri" w:hAnsi="Calibri"/>
          <w:color w:val="auto"/>
          <w:sz w:val="24"/>
          <w:szCs w:val="24"/>
        </w:rPr>
      </w:pPr>
    </w:p>
    <w:p w:rsidR="005661AB" w:rsidRDefault="005661AB" w:rsidP="005661AB">
      <w:pPr>
        <w:pStyle w:val="Style1"/>
        <w:spacing w:line="360" w:lineRule="auto"/>
        <w:rPr>
          <w:rFonts w:ascii="Calibri" w:hAnsi="Calibri"/>
          <w:color w:val="auto"/>
          <w:sz w:val="24"/>
          <w:szCs w:val="24"/>
        </w:rPr>
      </w:pPr>
    </w:p>
    <w:p w:rsidR="005661AB" w:rsidRPr="00E87067" w:rsidRDefault="005661AB" w:rsidP="005661AB">
      <w:pPr>
        <w:pStyle w:val="Style1"/>
        <w:spacing w:line="360" w:lineRule="auto"/>
        <w:rPr>
          <w:rFonts w:ascii="Calibri" w:hAnsi="Calibri"/>
          <w:color w:val="auto"/>
          <w:sz w:val="24"/>
          <w:szCs w:val="24"/>
        </w:rPr>
      </w:pPr>
      <w:r w:rsidRPr="00F408EB">
        <w:rPr>
          <w:rFonts w:ascii="Calibri" w:hAnsi="Calibri"/>
          <w:b/>
          <w:color w:val="auto"/>
          <w:sz w:val="32"/>
          <w:szCs w:val="32"/>
        </w:rPr>
        <w:lastRenderedPageBreak/>
        <w:t>OUR WHAKATOKE</w:t>
      </w:r>
    </w:p>
    <w:p w:rsidR="005661AB" w:rsidRPr="00F408EB" w:rsidRDefault="005661AB" w:rsidP="005661AB">
      <w:pPr>
        <w:pStyle w:val="Style1"/>
        <w:jc w:val="center"/>
        <w:rPr>
          <w:rFonts w:ascii="Bookman Old Style" w:hAnsi="Bookman Old Style"/>
          <w:color w:val="auto"/>
          <w:sz w:val="24"/>
          <w:szCs w:val="24"/>
        </w:rPr>
      </w:pPr>
      <w:proofErr w:type="spellStart"/>
      <w:r w:rsidRPr="00F408EB">
        <w:rPr>
          <w:rFonts w:ascii="Bookman Old Style" w:hAnsi="Bookman Old Style"/>
          <w:color w:val="auto"/>
          <w:sz w:val="24"/>
          <w:szCs w:val="24"/>
        </w:rPr>
        <w:t>Whaea</w:t>
      </w:r>
      <w:proofErr w:type="spellEnd"/>
      <w:r w:rsidRPr="00F408EB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Pr="00F408EB">
        <w:rPr>
          <w:rFonts w:ascii="Bookman Old Style" w:hAnsi="Bookman Old Style"/>
          <w:color w:val="auto"/>
          <w:sz w:val="24"/>
          <w:szCs w:val="24"/>
        </w:rPr>
        <w:t>tou</w:t>
      </w:r>
      <w:proofErr w:type="spellEnd"/>
      <w:r w:rsidRPr="00F408EB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Pr="00F408EB">
        <w:rPr>
          <w:rFonts w:ascii="Bookman Old Style" w:hAnsi="Bookman Old Style"/>
          <w:color w:val="auto"/>
          <w:sz w:val="24"/>
          <w:szCs w:val="24"/>
        </w:rPr>
        <w:t>ano</w:t>
      </w:r>
      <w:proofErr w:type="spellEnd"/>
      <w:r w:rsidRPr="00F408EB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Pr="00F408EB">
        <w:rPr>
          <w:rFonts w:ascii="Bookman Old Style" w:hAnsi="Bookman Old Style"/>
          <w:color w:val="auto"/>
          <w:sz w:val="24"/>
          <w:szCs w:val="24"/>
        </w:rPr>
        <w:t>kaha</w:t>
      </w:r>
      <w:proofErr w:type="spellEnd"/>
      <w:r w:rsidRPr="00F408EB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Pr="00F408EB">
        <w:rPr>
          <w:rFonts w:ascii="Bookman Old Style" w:hAnsi="Bookman Old Style"/>
          <w:color w:val="auto"/>
          <w:sz w:val="24"/>
          <w:szCs w:val="24"/>
        </w:rPr>
        <w:t>hei</w:t>
      </w:r>
      <w:proofErr w:type="spellEnd"/>
      <w:r w:rsidRPr="00F408EB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Pr="00F408EB">
        <w:rPr>
          <w:rFonts w:ascii="Bookman Old Style" w:hAnsi="Bookman Old Style"/>
          <w:color w:val="auto"/>
          <w:sz w:val="24"/>
          <w:szCs w:val="24"/>
        </w:rPr>
        <w:t>painga</w:t>
      </w:r>
      <w:proofErr w:type="spellEnd"/>
      <w:r w:rsidRPr="00F408EB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Pr="00F408EB">
        <w:rPr>
          <w:rFonts w:ascii="Bookman Old Style" w:hAnsi="Bookman Old Style"/>
          <w:color w:val="auto"/>
          <w:sz w:val="24"/>
          <w:szCs w:val="24"/>
        </w:rPr>
        <w:t>mai</w:t>
      </w:r>
      <w:proofErr w:type="spellEnd"/>
    </w:p>
    <w:p w:rsidR="005661AB" w:rsidRDefault="005661AB" w:rsidP="005661AB">
      <w:pPr>
        <w:pStyle w:val="Style1"/>
        <w:jc w:val="center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Follow your own strength for your own goodness.</w:t>
      </w:r>
    </w:p>
    <w:p w:rsidR="005661AB" w:rsidRDefault="005661AB" w:rsidP="005661AB">
      <w:pPr>
        <w:pStyle w:val="Style1"/>
        <w:jc w:val="center"/>
        <w:rPr>
          <w:rFonts w:ascii="Calibri" w:hAnsi="Calibri"/>
          <w:color w:val="auto"/>
          <w:sz w:val="24"/>
          <w:szCs w:val="24"/>
        </w:rPr>
      </w:pPr>
    </w:p>
    <w:p w:rsidR="005661AB" w:rsidRPr="00502B7E" w:rsidRDefault="005661AB" w:rsidP="005661AB">
      <w:pPr>
        <w:pStyle w:val="Style1"/>
        <w:rPr>
          <w:rFonts w:ascii="Calibri" w:hAnsi="Calibri"/>
          <w:color w:val="44546A" w:themeColor="text2"/>
          <w:sz w:val="24"/>
          <w:szCs w:val="24"/>
        </w:rPr>
      </w:pPr>
    </w:p>
    <w:p w:rsidR="005661AB" w:rsidRPr="00502B7E" w:rsidRDefault="005661AB" w:rsidP="005661AB">
      <w:pPr>
        <w:rPr>
          <w:color w:val="44546A" w:themeColor="text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90"/>
        <w:gridCol w:w="1113"/>
        <w:gridCol w:w="1113"/>
        <w:gridCol w:w="1032"/>
      </w:tblGrid>
      <w:tr w:rsidR="00D704BD" w:rsidRPr="00D704BD" w:rsidTr="00B65A6F">
        <w:tc>
          <w:tcPr>
            <w:tcW w:w="14622" w:type="dxa"/>
            <w:gridSpan w:val="4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t>2014-2016 DEVON INTERMEDIATE CHARTER GOALS</w:t>
            </w:r>
          </w:p>
        </w:tc>
      </w:tr>
      <w:tr w:rsidR="00D704BD" w:rsidRPr="00D704BD" w:rsidTr="00B65A6F">
        <w:tc>
          <w:tcPr>
            <w:tcW w:w="11307" w:type="dxa"/>
          </w:tcPr>
          <w:p w:rsidR="005661AB" w:rsidRPr="00D704BD" w:rsidRDefault="005661AB" w:rsidP="00B65A6F">
            <w:pPr>
              <w:pStyle w:val="NoSpacing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t>2015</w:t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t>2016</w:t>
            </w:r>
          </w:p>
        </w:tc>
        <w:tc>
          <w:tcPr>
            <w:tcW w:w="1047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t>2017</w:t>
            </w:r>
          </w:p>
        </w:tc>
      </w:tr>
      <w:tr w:rsidR="00D704BD" w:rsidRPr="00D704BD" w:rsidTr="00B65A6F">
        <w:tc>
          <w:tcPr>
            <w:tcW w:w="11307" w:type="dxa"/>
          </w:tcPr>
          <w:p w:rsidR="005661AB" w:rsidRPr="00D704BD" w:rsidRDefault="005661AB" w:rsidP="00B65A6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To raise the achievement of all students with a particular focus on mathematics and literacy.</w:t>
            </w:r>
          </w:p>
          <w:p w:rsidR="005661AB" w:rsidRPr="00D704BD" w:rsidRDefault="005661AB" w:rsidP="00B65A6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5661AB" w:rsidRPr="00D704BD" w:rsidRDefault="005661AB" w:rsidP="00B65A6F">
            <w:pPr>
              <w:pStyle w:val="NoSpacing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Prime learning time will be a key component of our school timetable</w:t>
            </w:r>
          </w:p>
          <w:p w:rsidR="005661AB" w:rsidRPr="00D704BD" w:rsidRDefault="005661AB" w:rsidP="00B65A6F">
            <w:pPr>
              <w:pStyle w:val="NoSpacing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Target groups will be identified in each class for focused teaching</w:t>
            </w:r>
          </w:p>
          <w:p w:rsidR="005661AB" w:rsidRPr="00D704BD" w:rsidRDefault="005661AB" w:rsidP="00B65A6F">
            <w:pPr>
              <w:pStyle w:val="NoSpacing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Group teaching will form the basis of programmes</w:t>
            </w:r>
          </w:p>
          <w:p w:rsidR="005661AB" w:rsidRPr="00D704BD" w:rsidRDefault="005661AB" w:rsidP="00B65A6F">
            <w:pPr>
              <w:pStyle w:val="NoSpacing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All staff will participate in targeted professional development based on the Teaching as Inquiry model</w:t>
            </w:r>
          </w:p>
          <w:p w:rsidR="005661AB" w:rsidRPr="00D704BD" w:rsidRDefault="005661AB" w:rsidP="00B65A6F">
            <w:pPr>
              <w:pStyle w:val="NoSpacing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Where possible, learning programmes will be based on authentic contexts</w:t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047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</w:tr>
      <w:tr w:rsidR="00D704BD" w:rsidRPr="00D704BD" w:rsidTr="00B65A6F">
        <w:trPr>
          <w:trHeight w:val="2856"/>
        </w:trPr>
        <w:tc>
          <w:tcPr>
            <w:tcW w:w="11307" w:type="dxa"/>
          </w:tcPr>
          <w:p w:rsidR="005661AB" w:rsidRPr="00D704BD" w:rsidRDefault="005661AB" w:rsidP="00B65A6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 xml:space="preserve">To develop programmes, policies and procedures which reflect New Zealand’s cultural diversity and the unique position of the </w:t>
            </w:r>
            <w:proofErr w:type="spellStart"/>
            <w:proofErr w:type="gramStart"/>
            <w:r w:rsidRPr="00D704BD">
              <w:rPr>
                <w:rFonts w:ascii="Times New Roman" w:hAnsi="Times New Roman"/>
                <w:sz w:val="24"/>
                <w:szCs w:val="24"/>
              </w:rPr>
              <w:t>maori</w:t>
            </w:r>
            <w:proofErr w:type="spellEnd"/>
            <w:proofErr w:type="gramEnd"/>
            <w:r w:rsidRPr="00D704BD">
              <w:rPr>
                <w:rFonts w:ascii="Times New Roman" w:hAnsi="Times New Roman"/>
                <w:sz w:val="24"/>
                <w:szCs w:val="24"/>
              </w:rPr>
              <w:t xml:space="preserve"> culture.</w:t>
            </w:r>
          </w:p>
          <w:p w:rsidR="005661AB" w:rsidRPr="00D704BD" w:rsidRDefault="005661AB" w:rsidP="00B65A6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5661AB" w:rsidRPr="00D704BD" w:rsidRDefault="005661AB" w:rsidP="00B65A6F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 xml:space="preserve">The principles of </w:t>
            </w:r>
            <w:proofErr w:type="spellStart"/>
            <w:r w:rsidRPr="00D704BD">
              <w:rPr>
                <w:rFonts w:ascii="Times New Roman" w:hAnsi="Times New Roman"/>
                <w:sz w:val="24"/>
                <w:szCs w:val="24"/>
              </w:rPr>
              <w:t>Ka</w:t>
            </w:r>
            <w:proofErr w:type="spellEnd"/>
            <w:r w:rsidRPr="00D704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704BD">
              <w:rPr>
                <w:rFonts w:ascii="Times New Roman" w:hAnsi="Times New Roman"/>
                <w:sz w:val="24"/>
                <w:szCs w:val="24"/>
              </w:rPr>
              <w:t>Hikitia</w:t>
            </w:r>
            <w:proofErr w:type="spellEnd"/>
            <w:r w:rsidRPr="00D704BD">
              <w:rPr>
                <w:rFonts w:ascii="Times New Roman" w:hAnsi="Times New Roman"/>
                <w:sz w:val="24"/>
                <w:szCs w:val="24"/>
              </w:rPr>
              <w:t xml:space="preserve"> will be embedded within the school culture</w:t>
            </w:r>
          </w:p>
          <w:p w:rsidR="005661AB" w:rsidRPr="00D704BD" w:rsidRDefault="005661AB" w:rsidP="00B65A6F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Building teacher capability will be a priority</w:t>
            </w:r>
          </w:p>
          <w:p w:rsidR="005661AB" w:rsidRPr="00D704BD" w:rsidRDefault="005661AB" w:rsidP="00B65A6F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 xml:space="preserve">Guidelines for </w:t>
            </w:r>
            <w:proofErr w:type="spellStart"/>
            <w:r w:rsidRPr="00D704BD">
              <w:rPr>
                <w:rFonts w:ascii="Times New Roman" w:hAnsi="Times New Roman"/>
                <w:sz w:val="24"/>
                <w:szCs w:val="24"/>
              </w:rPr>
              <w:t>Tikanga</w:t>
            </w:r>
            <w:proofErr w:type="spellEnd"/>
            <w:r w:rsidRPr="00D704BD">
              <w:rPr>
                <w:rFonts w:ascii="Times New Roman" w:hAnsi="Times New Roman"/>
                <w:sz w:val="24"/>
                <w:szCs w:val="24"/>
              </w:rPr>
              <w:t xml:space="preserve"> and Te Reo Maori will be developed and implemented with a focus on increasing staff and student skill in </w:t>
            </w:r>
            <w:proofErr w:type="spellStart"/>
            <w:r w:rsidRPr="00D704BD">
              <w:rPr>
                <w:rFonts w:ascii="Times New Roman" w:hAnsi="Times New Roman"/>
                <w:sz w:val="24"/>
                <w:szCs w:val="24"/>
              </w:rPr>
              <w:t>te</w:t>
            </w:r>
            <w:proofErr w:type="spellEnd"/>
            <w:r w:rsidRPr="00D704BD">
              <w:rPr>
                <w:rFonts w:ascii="Times New Roman" w:hAnsi="Times New Roman"/>
                <w:sz w:val="24"/>
                <w:szCs w:val="24"/>
              </w:rPr>
              <w:t xml:space="preserve"> reo and their understanding of </w:t>
            </w:r>
            <w:proofErr w:type="spellStart"/>
            <w:r w:rsidRPr="00D704BD">
              <w:rPr>
                <w:rFonts w:ascii="Times New Roman" w:hAnsi="Times New Roman"/>
                <w:sz w:val="24"/>
                <w:szCs w:val="24"/>
              </w:rPr>
              <w:t>tikanga</w:t>
            </w:r>
            <w:proofErr w:type="spellEnd"/>
            <w:r w:rsidRPr="00D704BD">
              <w:rPr>
                <w:rFonts w:ascii="Times New Roman" w:hAnsi="Times New Roman"/>
                <w:sz w:val="24"/>
                <w:szCs w:val="24"/>
              </w:rPr>
              <w:t xml:space="preserve"> Maori </w:t>
            </w:r>
          </w:p>
          <w:p w:rsidR="005661AB" w:rsidRPr="00D704BD" w:rsidRDefault="005661AB" w:rsidP="00B65A6F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 xml:space="preserve">Student involvement in </w:t>
            </w:r>
            <w:proofErr w:type="spellStart"/>
            <w:r w:rsidRPr="00D704BD">
              <w:rPr>
                <w:rFonts w:ascii="Times New Roman" w:hAnsi="Times New Roman"/>
                <w:sz w:val="24"/>
                <w:szCs w:val="24"/>
              </w:rPr>
              <w:t>kapa</w:t>
            </w:r>
            <w:proofErr w:type="spellEnd"/>
            <w:r w:rsidRPr="00D704BD">
              <w:rPr>
                <w:rFonts w:ascii="Times New Roman" w:hAnsi="Times New Roman"/>
                <w:sz w:val="24"/>
                <w:szCs w:val="24"/>
              </w:rPr>
              <w:t xml:space="preserve"> haka and </w:t>
            </w:r>
            <w:proofErr w:type="spellStart"/>
            <w:r w:rsidRPr="00D704BD">
              <w:rPr>
                <w:rFonts w:ascii="Times New Roman" w:hAnsi="Times New Roman"/>
                <w:sz w:val="24"/>
                <w:szCs w:val="24"/>
              </w:rPr>
              <w:t>pasifika</w:t>
            </w:r>
            <w:proofErr w:type="spellEnd"/>
            <w:r w:rsidRPr="00D704BD">
              <w:rPr>
                <w:rFonts w:ascii="Times New Roman" w:hAnsi="Times New Roman"/>
                <w:sz w:val="24"/>
                <w:szCs w:val="24"/>
              </w:rPr>
              <w:t xml:space="preserve"> groups will be actively encouraged</w:t>
            </w:r>
          </w:p>
          <w:p w:rsidR="005661AB" w:rsidRPr="00D704BD" w:rsidRDefault="005661AB" w:rsidP="00B65A6F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A biannual marae overnight stay will be a component of the school LEOTC programme</w:t>
            </w:r>
          </w:p>
          <w:p w:rsidR="005661AB" w:rsidRPr="00D704BD" w:rsidRDefault="005661AB" w:rsidP="00B65A6F">
            <w:pPr>
              <w:pStyle w:val="NoSpacing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An annual Maori Dimension Development Action Plan will be implemented</w:t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047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</w:tr>
      <w:tr w:rsidR="00D704BD" w:rsidRPr="00D704BD" w:rsidTr="00B65A6F">
        <w:tc>
          <w:tcPr>
            <w:tcW w:w="11307" w:type="dxa"/>
          </w:tcPr>
          <w:p w:rsidR="005661AB" w:rsidRPr="00D704BD" w:rsidRDefault="005661AB" w:rsidP="00B65A6F">
            <w:pPr>
              <w:pStyle w:val="NoSpacing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D704BD">
              <w:rPr>
                <w:rFonts w:ascii="Times New Roman" w:hAnsi="Times New Roman"/>
                <w:sz w:val="24"/>
                <w:szCs w:val="24"/>
              </w:rPr>
              <w:t>To provide students with a broad range of learning opportunities through an age-appropriate curriculum supported by a variety of co-</w:t>
            </w:r>
            <w:proofErr w:type="spellStart"/>
            <w:r w:rsidRPr="00D704BD">
              <w:rPr>
                <w:rFonts w:ascii="Times New Roman" w:hAnsi="Times New Roman"/>
                <w:sz w:val="24"/>
                <w:szCs w:val="24"/>
              </w:rPr>
              <w:t>curricula</w:t>
            </w:r>
            <w:proofErr w:type="spellEnd"/>
            <w:r w:rsidRPr="00D704BD">
              <w:rPr>
                <w:rFonts w:ascii="Times New Roman" w:hAnsi="Times New Roman"/>
                <w:sz w:val="24"/>
                <w:szCs w:val="24"/>
              </w:rPr>
              <w:t xml:space="preserve"> activities.</w:t>
            </w:r>
          </w:p>
          <w:p w:rsidR="005661AB" w:rsidRPr="00D704BD" w:rsidRDefault="005661AB" w:rsidP="00B65A6F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</w:pPr>
            <w:r w:rsidRPr="00D704BD">
              <w:lastRenderedPageBreak/>
              <w:t>Programmes will focus on “thinking to learn” and “learning to think”, be authentic and inquiry based.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</w:pPr>
            <w:r w:rsidRPr="00D704BD">
              <w:t>Learning activities will be exciting, interactive and academically rigorous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</w:pPr>
            <w:r w:rsidRPr="00D704BD">
              <w:t>Where possible, Technology programmes will be integrated into Academy planning.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</w:pPr>
            <w:r w:rsidRPr="00D704BD">
              <w:t>Topics will be based on the development of big ideas around future focused issues such as sustainability, citizenship, enterprise, and globalisation.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</w:pPr>
            <w:r w:rsidRPr="00D704BD">
              <w:t>A school process of developing cross curricular units will be developed using the Devon Intermediate Inquiry model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</w:pPr>
            <w:r w:rsidRPr="00D704BD">
              <w:t>Staff strengths and interests will be utilised to provide students with opportunities to be involved in a wide range of cultural, sporting and arts co-</w:t>
            </w:r>
            <w:proofErr w:type="spellStart"/>
            <w:r w:rsidRPr="00D704BD">
              <w:t>curricula</w:t>
            </w:r>
            <w:proofErr w:type="spellEnd"/>
            <w:r w:rsidRPr="00D704BD">
              <w:t xml:space="preserve"> activities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</w:pPr>
            <w:r w:rsidRPr="00D704BD">
              <w:t>There will be meaningful opportunities for Student Voice in the whole learning process.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contextualSpacing/>
            </w:pPr>
            <w:r w:rsidRPr="00D704BD">
              <w:t>Students will be able to explain what they are learning, why and what their next steps are.</w:t>
            </w:r>
          </w:p>
          <w:p w:rsidR="005661AB" w:rsidRPr="00D704BD" w:rsidRDefault="005661AB" w:rsidP="00B65A6F">
            <w:pPr>
              <w:pStyle w:val="NoSpacing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047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</w:tr>
      <w:tr w:rsidR="00D704BD" w:rsidRPr="00D704BD" w:rsidTr="00B65A6F">
        <w:tc>
          <w:tcPr>
            <w:tcW w:w="11307" w:type="dxa"/>
          </w:tcPr>
          <w:p w:rsidR="005661AB" w:rsidRPr="00D704BD" w:rsidRDefault="005661AB" w:rsidP="00B65A6F">
            <w:pPr>
              <w:pStyle w:val="Style1"/>
              <w:numPr>
                <w:ilvl w:val="0"/>
                <w:numId w:val="8"/>
              </w:numPr>
              <w:rPr>
                <w:color w:val="auto"/>
                <w:sz w:val="24"/>
                <w:szCs w:val="24"/>
              </w:rPr>
            </w:pPr>
            <w:r w:rsidRPr="00D704BD">
              <w:rPr>
                <w:color w:val="auto"/>
                <w:sz w:val="24"/>
                <w:szCs w:val="24"/>
              </w:rPr>
              <w:lastRenderedPageBreak/>
              <w:t>To foster effective partnerships with whanau and community.</w:t>
            </w:r>
          </w:p>
          <w:p w:rsidR="005661AB" w:rsidRPr="00D704BD" w:rsidRDefault="005661AB" w:rsidP="00B65A6F">
            <w:pPr>
              <w:pStyle w:val="Style1"/>
              <w:rPr>
                <w:color w:val="auto"/>
                <w:sz w:val="24"/>
                <w:szCs w:val="24"/>
              </w:rPr>
            </w:pPr>
          </w:p>
          <w:p w:rsidR="005661AB" w:rsidRPr="00D704BD" w:rsidRDefault="005661AB" w:rsidP="00B65A6F">
            <w:pPr>
              <w:pStyle w:val="Style1"/>
              <w:numPr>
                <w:ilvl w:val="0"/>
                <w:numId w:val="5"/>
              </w:numPr>
              <w:rPr>
                <w:color w:val="auto"/>
                <w:sz w:val="24"/>
                <w:szCs w:val="24"/>
              </w:rPr>
            </w:pPr>
            <w:r w:rsidRPr="00D704BD">
              <w:rPr>
                <w:color w:val="auto"/>
                <w:sz w:val="24"/>
                <w:szCs w:val="24"/>
              </w:rPr>
              <w:t>There will be a school focus on students being involved in community projects and  service opportunities</w:t>
            </w:r>
          </w:p>
          <w:p w:rsidR="005661AB" w:rsidRPr="00D704BD" w:rsidRDefault="005661AB" w:rsidP="00B65A6F">
            <w:pPr>
              <w:pStyle w:val="Style1"/>
              <w:numPr>
                <w:ilvl w:val="0"/>
                <w:numId w:val="5"/>
              </w:numPr>
              <w:rPr>
                <w:color w:val="auto"/>
                <w:sz w:val="24"/>
                <w:szCs w:val="24"/>
              </w:rPr>
            </w:pPr>
            <w:r w:rsidRPr="00D704BD">
              <w:rPr>
                <w:color w:val="auto"/>
                <w:sz w:val="24"/>
                <w:szCs w:val="24"/>
              </w:rPr>
              <w:t>Relationships with contributing and secondary schools will be strengthened to enable a seamless transition of achievement information</w:t>
            </w:r>
          </w:p>
          <w:p w:rsidR="005661AB" w:rsidRPr="00D704BD" w:rsidRDefault="005661AB" w:rsidP="00B65A6F">
            <w:pPr>
              <w:pStyle w:val="Style1"/>
              <w:numPr>
                <w:ilvl w:val="0"/>
                <w:numId w:val="5"/>
              </w:numPr>
              <w:rPr>
                <w:color w:val="auto"/>
                <w:sz w:val="24"/>
                <w:szCs w:val="24"/>
              </w:rPr>
            </w:pPr>
            <w:r w:rsidRPr="00D704BD">
              <w:rPr>
                <w:rFonts w:eastAsia="Times New Roman"/>
                <w:color w:val="auto"/>
                <w:sz w:val="24"/>
                <w:szCs w:val="24"/>
                <w:lang w:val="en-US" w:eastAsia="en-NZ"/>
              </w:rPr>
              <w:t>Parents and caregivers will be well informed and involved in supporting their children’s progress and achievement through formal Student Learning Conferences and informal meetings where required</w:t>
            </w:r>
          </w:p>
          <w:p w:rsidR="005661AB" w:rsidRPr="00D704BD" w:rsidRDefault="005661AB" w:rsidP="00B65A6F">
            <w:pPr>
              <w:pStyle w:val="Style1"/>
              <w:numPr>
                <w:ilvl w:val="0"/>
                <w:numId w:val="5"/>
              </w:numPr>
              <w:rPr>
                <w:rFonts w:eastAsia="Times New Roman"/>
                <w:color w:val="auto"/>
                <w:sz w:val="24"/>
                <w:szCs w:val="24"/>
                <w:lang w:val="en-US" w:eastAsia="en-NZ"/>
              </w:rPr>
            </w:pPr>
            <w:r w:rsidRPr="00D704BD">
              <w:rPr>
                <w:rFonts w:eastAsia="Times New Roman"/>
                <w:color w:val="auto"/>
                <w:sz w:val="24"/>
                <w:szCs w:val="24"/>
                <w:lang w:val="en-US" w:eastAsia="en-NZ"/>
              </w:rPr>
              <w:t>Opportunities for active and positive parent, caregiver, whanau involvement in our school will be provided</w:t>
            </w:r>
          </w:p>
          <w:p w:rsidR="005661AB" w:rsidRPr="00D704BD" w:rsidRDefault="005661AB" w:rsidP="00B65A6F">
            <w:pPr>
              <w:pStyle w:val="Style1"/>
              <w:numPr>
                <w:ilvl w:val="0"/>
                <w:numId w:val="5"/>
              </w:numPr>
              <w:rPr>
                <w:rFonts w:eastAsia="Times New Roman"/>
                <w:color w:val="auto"/>
                <w:sz w:val="24"/>
                <w:szCs w:val="24"/>
                <w:lang w:val="en-US" w:eastAsia="en-NZ"/>
              </w:rPr>
            </w:pPr>
            <w:r w:rsidRPr="00D704BD">
              <w:rPr>
                <w:rFonts w:eastAsia="Times New Roman"/>
                <w:color w:val="auto"/>
                <w:sz w:val="24"/>
                <w:szCs w:val="24"/>
                <w:lang w:val="en-US" w:eastAsia="en-NZ"/>
              </w:rPr>
              <w:t>Regular opportunities to showcase student learning will be a feature of our school</w:t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047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</w:tr>
      <w:tr w:rsidR="00D704BD" w:rsidRPr="00D704BD" w:rsidTr="00B65A6F">
        <w:tc>
          <w:tcPr>
            <w:tcW w:w="11307" w:type="dxa"/>
          </w:tcPr>
          <w:p w:rsidR="005661AB" w:rsidRPr="00D704BD" w:rsidRDefault="005661AB" w:rsidP="00B65A6F">
            <w:pPr>
              <w:pStyle w:val="Style1"/>
              <w:numPr>
                <w:ilvl w:val="0"/>
                <w:numId w:val="8"/>
              </w:numPr>
              <w:rPr>
                <w:color w:val="auto"/>
                <w:sz w:val="24"/>
                <w:szCs w:val="24"/>
              </w:rPr>
            </w:pPr>
            <w:r w:rsidRPr="00D704BD">
              <w:rPr>
                <w:color w:val="auto"/>
                <w:sz w:val="24"/>
                <w:szCs w:val="24"/>
              </w:rPr>
              <w:t>To develop an ICT environment which enhances opportunities for inquiry and the development of 21</w:t>
            </w:r>
            <w:r w:rsidRPr="00D704BD">
              <w:rPr>
                <w:color w:val="auto"/>
                <w:sz w:val="24"/>
                <w:szCs w:val="24"/>
                <w:vertAlign w:val="superscript"/>
              </w:rPr>
              <w:t>st</w:t>
            </w:r>
            <w:r w:rsidRPr="00D704BD">
              <w:rPr>
                <w:color w:val="auto"/>
                <w:sz w:val="24"/>
                <w:szCs w:val="24"/>
              </w:rPr>
              <w:t xml:space="preserve"> century learning skills.</w:t>
            </w:r>
          </w:p>
          <w:p w:rsidR="005661AB" w:rsidRPr="00D704BD" w:rsidRDefault="005661AB" w:rsidP="00B65A6F">
            <w:pPr>
              <w:pStyle w:val="Style1"/>
              <w:rPr>
                <w:color w:val="auto"/>
                <w:sz w:val="24"/>
                <w:szCs w:val="24"/>
              </w:rPr>
            </w:pPr>
          </w:p>
          <w:p w:rsidR="005661AB" w:rsidRPr="00D704BD" w:rsidRDefault="005661AB" w:rsidP="00B65A6F">
            <w:pPr>
              <w:pStyle w:val="Style1"/>
              <w:numPr>
                <w:ilvl w:val="0"/>
                <w:numId w:val="6"/>
              </w:numPr>
              <w:rPr>
                <w:color w:val="auto"/>
                <w:sz w:val="24"/>
                <w:szCs w:val="24"/>
              </w:rPr>
            </w:pPr>
            <w:r w:rsidRPr="00D704BD">
              <w:rPr>
                <w:color w:val="auto"/>
                <w:sz w:val="24"/>
                <w:szCs w:val="24"/>
              </w:rPr>
              <w:t>A 3 year ICT strategic plan will be developed which will include a vision, a plan of action and strategies to achieve goals.  Key areas of Administration, Communication and Curriculum will be outlined.</w:t>
            </w:r>
          </w:p>
          <w:p w:rsidR="005661AB" w:rsidRPr="00D704BD" w:rsidRDefault="005661AB" w:rsidP="00B65A6F">
            <w:pPr>
              <w:pStyle w:val="Style1"/>
              <w:numPr>
                <w:ilvl w:val="0"/>
                <w:numId w:val="6"/>
              </w:numPr>
              <w:rPr>
                <w:color w:val="auto"/>
                <w:sz w:val="24"/>
                <w:szCs w:val="24"/>
              </w:rPr>
            </w:pPr>
            <w:r w:rsidRPr="00D704BD">
              <w:rPr>
                <w:color w:val="auto"/>
                <w:sz w:val="24"/>
                <w:szCs w:val="24"/>
              </w:rPr>
              <w:t>ICT programmes will encourage thinking and creativity and be exciting, rewarding and purposeful</w:t>
            </w:r>
          </w:p>
          <w:p w:rsidR="005661AB" w:rsidRPr="00D704BD" w:rsidRDefault="005661AB" w:rsidP="00B65A6F">
            <w:pPr>
              <w:pStyle w:val="Style1"/>
              <w:numPr>
                <w:ilvl w:val="0"/>
                <w:numId w:val="6"/>
              </w:numPr>
              <w:rPr>
                <w:color w:val="auto"/>
                <w:sz w:val="24"/>
                <w:szCs w:val="24"/>
              </w:rPr>
            </w:pPr>
            <w:r w:rsidRPr="00D704BD">
              <w:rPr>
                <w:color w:val="auto"/>
                <w:sz w:val="24"/>
                <w:szCs w:val="24"/>
              </w:rPr>
              <w:t>All staff will participate in targeted professional development</w:t>
            </w:r>
          </w:p>
          <w:p w:rsidR="005661AB" w:rsidRPr="00D704BD" w:rsidRDefault="005661AB" w:rsidP="00B65A6F">
            <w:pPr>
              <w:pStyle w:val="Style1"/>
              <w:numPr>
                <w:ilvl w:val="0"/>
                <w:numId w:val="6"/>
              </w:numPr>
              <w:rPr>
                <w:color w:val="auto"/>
                <w:sz w:val="24"/>
                <w:szCs w:val="24"/>
              </w:rPr>
            </w:pPr>
            <w:r w:rsidRPr="00D704BD">
              <w:rPr>
                <w:color w:val="auto"/>
                <w:sz w:val="24"/>
                <w:szCs w:val="24"/>
              </w:rPr>
              <w:t>The School Management System will be revised to ensure it meets teacher and school needs</w:t>
            </w:r>
          </w:p>
          <w:p w:rsidR="005661AB" w:rsidRPr="00D704BD" w:rsidRDefault="005661AB" w:rsidP="00B65A6F">
            <w:pPr>
              <w:pStyle w:val="Style1"/>
              <w:rPr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047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</w:tr>
      <w:tr w:rsidR="005661AB" w:rsidRPr="00D704BD" w:rsidTr="00B65A6F">
        <w:tc>
          <w:tcPr>
            <w:tcW w:w="11307" w:type="dxa"/>
          </w:tcPr>
          <w:p w:rsidR="005661AB" w:rsidRPr="00D704BD" w:rsidRDefault="005661AB" w:rsidP="00B65A6F">
            <w:pPr>
              <w:pStyle w:val="ListParagraph"/>
              <w:numPr>
                <w:ilvl w:val="0"/>
                <w:numId w:val="8"/>
              </w:numPr>
              <w:contextualSpacing/>
            </w:pPr>
            <w:r w:rsidRPr="00D704BD">
              <w:t>To establish the principles of MANA consistently across the school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7"/>
              </w:numPr>
              <w:contextualSpacing/>
            </w:pPr>
            <w:r w:rsidRPr="00D704BD">
              <w:t>MANA will be a key component of all teaching and learning programmes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7"/>
              </w:numPr>
              <w:contextualSpacing/>
            </w:pPr>
            <w:r w:rsidRPr="00D704BD">
              <w:t>All MANA decisions will be evidence based</w:t>
            </w:r>
          </w:p>
          <w:p w:rsidR="005661AB" w:rsidRPr="00D704BD" w:rsidRDefault="005661AB" w:rsidP="00B65A6F">
            <w:pPr>
              <w:pStyle w:val="ListParagraph"/>
              <w:numPr>
                <w:ilvl w:val="0"/>
                <w:numId w:val="7"/>
              </w:numPr>
              <w:contextualSpacing/>
            </w:pPr>
            <w:r w:rsidRPr="00D704BD">
              <w:t>MANA will be a key component of staff professional development programme</w:t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  <w:tc>
          <w:tcPr>
            <w:tcW w:w="1047" w:type="dxa"/>
          </w:tcPr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661AB" w:rsidRPr="00D704BD" w:rsidRDefault="005661AB" w:rsidP="00B65A6F">
            <w:pPr>
              <w:pStyle w:val="NoSpacing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704BD">
              <w:rPr>
                <w:rFonts w:ascii="Times New Roman" w:hAnsi="Times New Roman"/>
                <w:b/>
                <w:sz w:val="32"/>
                <w:szCs w:val="32"/>
              </w:rPr>
              <w:sym w:font="Wingdings" w:char="F0FC"/>
            </w:r>
          </w:p>
        </w:tc>
      </w:tr>
    </w:tbl>
    <w:p w:rsidR="005661AB" w:rsidRPr="00D704BD" w:rsidRDefault="005661AB" w:rsidP="005661AB"/>
    <w:p w:rsidR="005661AB" w:rsidRPr="00D704BD" w:rsidRDefault="005661AB" w:rsidP="005661AB"/>
    <w:p w:rsidR="005661AB" w:rsidRPr="00D704BD" w:rsidRDefault="005661AB"/>
    <w:p w:rsidR="001C5B95" w:rsidRPr="00D704BD" w:rsidRDefault="001C5B95"/>
    <w:p w:rsidR="001C5B95" w:rsidRPr="00D704BD" w:rsidRDefault="001C5B95"/>
    <w:p w:rsidR="001C5B95" w:rsidRPr="00D704BD" w:rsidRDefault="001C5B95"/>
    <w:p w:rsidR="001C5B95" w:rsidRPr="00D704BD" w:rsidRDefault="001C5B95"/>
    <w:p w:rsidR="001C5B95" w:rsidRPr="00D704BD" w:rsidRDefault="001C5B95"/>
    <w:p w:rsidR="001C5B95" w:rsidRPr="00D704BD" w:rsidRDefault="001C5B95"/>
    <w:p w:rsidR="001C5B95" w:rsidRPr="00D704BD" w:rsidRDefault="001C5B95"/>
    <w:p w:rsidR="001C5B95" w:rsidRPr="00D704BD" w:rsidRDefault="001C5B95"/>
    <w:p w:rsidR="001C5B95" w:rsidRPr="00D704BD" w:rsidRDefault="001C5B95"/>
    <w:p w:rsidR="001C5B95" w:rsidRPr="00D704BD" w:rsidRDefault="001C5B95"/>
    <w:p w:rsidR="001C5B95" w:rsidRDefault="001C5B95"/>
    <w:p w:rsidR="001C5B95" w:rsidRDefault="001C5B95"/>
    <w:p w:rsidR="001C5B95" w:rsidRDefault="001C5B95"/>
    <w:p w:rsidR="001C5B95" w:rsidRDefault="001C5B95"/>
    <w:p w:rsidR="001C5B95" w:rsidRDefault="001C5B95"/>
    <w:p w:rsidR="001C5B95" w:rsidRDefault="001C5B95"/>
    <w:p w:rsidR="001C5B95" w:rsidRDefault="001C5B95"/>
    <w:p w:rsidR="001C5B95" w:rsidRDefault="001C5B95"/>
    <w:p w:rsidR="001C5B95" w:rsidRDefault="001C5B95"/>
    <w:p w:rsidR="001C5B95" w:rsidRDefault="001C5B95"/>
    <w:p w:rsidR="001C5B95" w:rsidRDefault="001C5B95"/>
    <w:p w:rsidR="001C5B95" w:rsidRPr="001F0B6C" w:rsidRDefault="001C5B95" w:rsidP="001C5B95">
      <w:pPr>
        <w:jc w:val="center"/>
        <w:rPr>
          <w:b/>
          <w:sz w:val="40"/>
          <w:szCs w:val="40"/>
          <w:lang w:val="en-NZ"/>
        </w:rPr>
      </w:pPr>
      <w:r w:rsidRPr="001F0B6C">
        <w:rPr>
          <w:b/>
          <w:sz w:val="40"/>
          <w:szCs w:val="40"/>
          <w:lang w:val="en-NZ"/>
        </w:rPr>
        <w:t xml:space="preserve">2017 Annual Operational Plan </w:t>
      </w:r>
    </w:p>
    <w:p w:rsidR="001C5B95" w:rsidRDefault="001C5B95" w:rsidP="001C5B95">
      <w:pPr>
        <w:jc w:val="center"/>
        <w:rPr>
          <w:b/>
          <w:sz w:val="28"/>
          <w:szCs w:val="28"/>
          <w:lang w:val="en-NZ"/>
        </w:rPr>
      </w:pPr>
      <w:r w:rsidRPr="00181B80">
        <w:rPr>
          <w:b/>
          <w:sz w:val="28"/>
          <w:szCs w:val="28"/>
          <w:lang w:val="en-NZ"/>
        </w:rPr>
        <w:t>Strategic Goal 1: To raise the achievement of all students with a particular focus on writing.</w:t>
      </w:r>
    </w:p>
    <w:p w:rsidR="001C5B95" w:rsidRPr="00181B80" w:rsidRDefault="001C5B95" w:rsidP="001C5B95">
      <w:pPr>
        <w:jc w:val="center"/>
        <w:rPr>
          <w:b/>
          <w:sz w:val="28"/>
          <w:szCs w:val="28"/>
          <w:lang w:val="en-N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4"/>
        <w:gridCol w:w="2848"/>
        <w:gridCol w:w="2620"/>
        <w:gridCol w:w="1912"/>
        <w:gridCol w:w="1554"/>
        <w:gridCol w:w="2720"/>
      </w:tblGrid>
      <w:tr w:rsidR="001C5B95" w:rsidRPr="001F0B6C" w:rsidTr="00ED18F2"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B95" w:rsidRPr="00181B80" w:rsidRDefault="001C5B95" w:rsidP="00ED18F2">
            <w:pPr>
              <w:jc w:val="center"/>
              <w:rPr>
                <w:b/>
                <w:sz w:val="28"/>
                <w:szCs w:val="28"/>
                <w:lang w:val="en-NZ"/>
              </w:rPr>
            </w:pPr>
            <w:r w:rsidRPr="00181B80">
              <w:rPr>
                <w:b/>
                <w:sz w:val="28"/>
                <w:szCs w:val="28"/>
                <w:lang w:val="en-NZ"/>
              </w:rPr>
              <w:t>Strategies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B95" w:rsidRPr="00181B80" w:rsidRDefault="001C5B95" w:rsidP="00ED18F2">
            <w:pPr>
              <w:jc w:val="center"/>
              <w:rPr>
                <w:b/>
                <w:sz w:val="28"/>
                <w:szCs w:val="28"/>
                <w:lang w:val="en-NZ"/>
              </w:rPr>
            </w:pPr>
            <w:r w:rsidRPr="00181B80">
              <w:rPr>
                <w:b/>
                <w:sz w:val="28"/>
                <w:szCs w:val="28"/>
                <w:lang w:val="en-NZ"/>
              </w:rPr>
              <w:t>Specific Actions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B95" w:rsidRPr="00181B80" w:rsidRDefault="001C5B95" w:rsidP="00ED18F2">
            <w:pPr>
              <w:jc w:val="center"/>
              <w:rPr>
                <w:b/>
                <w:sz w:val="28"/>
                <w:szCs w:val="28"/>
                <w:lang w:val="en-NZ"/>
              </w:rPr>
            </w:pPr>
            <w:r w:rsidRPr="00181B80">
              <w:rPr>
                <w:b/>
                <w:sz w:val="28"/>
                <w:szCs w:val="28"/>
                <w:lang w:val="en-NZ"/>
              </w:rPr>
              <w:t>Expected Outcomes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B95" w:rsidRPr="00181B80" w:rsidRDefault="001C5B95" w:rsidP="00ED18F2">
            <w:pPr>
              <w:jc w:val="center"/>
              <w:rPr>
                <w:b/>
                <w:sz w:val="28"/>
                <w:szCs w:val="28"/>
                <w:lang w:val="en-NZ"/>
              </w:rPr>
            </w:pPr>
            <w:r w:rsidRPr="00181B80">
              <w:rPr>
                <w:b/>
                <w:sz w:val="28"/>
                <w:szCs w:val="28"/>
                <w:lang w:val="en-NZ"/>
              </w:rPr>
              <w:t>Responsibility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B95" w:rsidRPr="00181B80" w:rsidRDefault="001C5B95" w:rsidP="00ED18F2">
            <w:pPr>
              <w:jc w:val="center"/>
              <w:rPr>
                <w:b/>
                <w:sz w:val="28"/>
                <w:szCs w:val="28"/>
                <w:lang w:val="en-NZ"/>
              </w:rPr>
            </w:pPr>
            <w:r w:rsidRPr="00181B80">
              <w:rPr>
                <w:b/>
                <w:sz w:val="28"/>
                <w:szCs w:val="28"/>
                <w:lang w:val="en-NZ"/>
              </w:rPr>
              <w:t>Timeframe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B95" w:rsidRPr="00181B80" w:rsidRDefault="001C5B95" w:rsidP="00ED18F2">
            <w:pPr>
              <w:jc w:val="center"/>
              <w:rPr>
                <w:b/>
                <w:sz w:val="28"/>
                <w:szCs w:val="28"/>
                <w:lang w:val="en-NZ"/>
              </w:rPr>
            </w:pPr>
            <w:r w:rsidRPr="00181B80">
              <w:rPr>
                <w:b/>
                <w:sz w:val="28"/>
                <w:szCs w:val="28"/>
                <w:lang w:val="en-NZ"/>
              </w:rPr>
              <w:t>Monitoring</w:t>
            </w:r>
          </w:p>
        </w:tc>
      </w:tr>
      <w:tr w:rsidR="001C5B95" w:rsidRPr="00871754" w:rsidTr="00ED18F2"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r w:rsidRPr="00871754">
              <w:rPr>
                <w:lang w:val="en-NZ"/>
              </w:rPr>
              <w:t xml:space="preserve"> Our prime focus will be writing, while reading and mathematics programmes will also be part of  our “core business”</w:t>
            </w:r>
          </w:p>
          <w:p w:rsidR="001C5B95" w:rsidRPr="00871754" w:rsidRDefault="001C5B95" w:rsidP="00ED18F2">
            <w:pPr>
              <w:rPr>
                <w:b/>
                <w:lang w:val="en-NZ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 xml:space="preserve">Prime Learning Time focus will be on Literacy and Mathematics. 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Ensure all staff understand and implement School Wide Procedures and Expectations for writing.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Specific acts of teaching will occur daily to ensure literacy and numeracy skills are taught well.</w:t>
            </w:r>
          </w:p>
          <w:p w:rsidR="001C5B95" w:rsidRPr="00871754" w:rsidRDefault="001C5B95" w:rsidP="00ED18F2">
            <w:pPr>
              <w:rPr>
                <w:b/>
                <w:lang w:val="en-NZ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Student learning will be maximised.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Students will be extended and supported depending on ability.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r w:rsidRPr="00871754">
              <w:rPr>
                <w:lang w:val="en-NZ"/>
              </w:rPr>
              <w:t xml:space="preserve">Expectations for professional learning, teaching and assessment will be clear.  </w:t>
            </w:r>
          </w:p>
          <w:p w:rsidR="001C5B95" w:rsidRPr="00871754" w:rsidRDefault="001C5B95" w:rsidP="00ED18F2">
            <w:pPr>
              <w:rPr>
                <w:b/>
                <w:lang w:val="en-NZ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All staff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All teachers.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Team Leaders.</w:t>
            </w:r>
          </w:p>
          <w:p w:rsidR="001C5B95" w:rsidRPr="00871754" w:rsidRDefault="001C5B95" w:rsidP="00ED18F2">
            <w:pPr>
              <w:rPr>
                <w:b/>
                <w:lang w:val="en-NZ"/>
              </w:rPr>
            </w:pPr>
            <w:r w:rsidRPr="00871754">
              <w:rPr>
                <w:lang w:val="en-NZ"/>
              </w:rPr>
              <w:t>Curriculum team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Ongoing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Early Term 1</w:t>
            </w:r>
          </w:p>
          <w:p w:rsidR="001C5B95" w:rsidRPr="00871754" w:rsidRDefault="001C5B95" w:rsidP="00ED18F2">
            <w:pPr>
              <w:rPr>
                <w:b/>
                <w:lang w:val="en-NZ"/>
              </w:rPr>
            </w:pPr>
            <w:r w:rsidRPr="00871754"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38B965" wp14:editId="4B2D4CBB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9525</wp:posOffset>
                      </wp:positionV>
                      <wp:extent cx="9525" cy="733425"/>
                      <wp:effectExtent l="38100" t="0" r="66675" b="47625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733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C21B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24.95pt;margin-top:.75pt;width:.7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Each term by all staff</w:t>
            </w:r>
          </w:p>
        </w:tc>
      </w:tr>
      <w:tr w:rsidR="001C5B95" w:rsidRPr="00871754" w:rsidTr="00ED18F2"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Student achievement data collected, analysed and used as a basis for further teaching steps.</w:t>
            </w:r>
          </w:p>
          <w:p w:rsidR="001C5B95" w:rsidRPr="00871754" w:rsidRDefault="001C5B95" w:rsidP="00ED18F2">
            <w:pPr>
              <w:rPr>
                <w:b/>
                <w:lang w:val="en-NZ"/>
              </w:rPr>
            </w:pP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Literacy and mathematics information will be collected and analysed to inform next teaching and learning steps.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Literacy and mathematics data will be collected using a range of assessment tools, collated and analysed, against National Standards as per the assessment schedule and used to inform teaching practice.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Current data indicates Year 8 NS Writing results have 37% achieving at “Below” level. We aim to have only 17% achieving at the Below stage by the end of the year this by focusing on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  <w:proofErr w:type="gramStart"/>
            <w:r w:rsidRPr="00871754">
              <w:rPr>
                <w:lang w:val="en-NZ"/>
              </w:rPr>
              <w:t>improvement</w:t>
            </w:r>
            <w:proofErr w:type="gramEnd"/>
            <w:r w:rsidRPr="00871754">
              <w:rPr>
                <w:lang w:val="en-NZ"/>
              </w:rPr>
              <w:t xml:space="preserve"> in basic writing skills.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Detailed teaching programmes will be developed using agreed School formats.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School wide focus on accelerating the achievement of Priority Learners; Māori and Pasifika, Students with Special Needs and those from low socio-economic whanau.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SLT will collect data regarding target groups and monitor their progress.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 xml:space="preserve"> Referrals will be made, as needed, to Special Needs Team for Literacy and Mathematics support.   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6F20E9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Students in need of extension will be identified and referred to SENCO.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Student next steps, class, cohort and school wide trends will be clearly identified.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BOT will receive current student achievement information against National Standards.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Teaching will be based on evidence.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Professional Development focusing on writing programmes led by Dr Allison Davis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Student achievement levels will be raised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All teachers will be using the same planning formats.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Student achievement levels will be raised.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Support programmes will be in place promptly.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 xml:space="preserve">Support and extension programmes will be in place promptly </w:t>
            </w:r>
          </w:p>
          <w:p w:rsidR="001C5B95" w:rsidRPr="00871754" w:rsidRDefault="001C5B95" w:rsidP="00ED18F2">
            <w:pPr>
              <w:rPr>
                <w:b/>
                <w:lang w:val="en-NZ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All teachers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Principal</w:t>
            </w:r>
            <w:r>
              <w:rPr>
                <w:lang w:val="en-NZ"/>
              </w:rPr>
              <w:t>/ Alana ( Writing)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All teachers.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Jenny and leadership team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All teachers.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Whole staff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Classroom Teachers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SENCO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Class Teachers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noProof/>
                <w:lang w:val="en-NZ" w:eastAsia="en-N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3E57149" wp14:editId="3437BEB5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300355</wp:posOffset>
                      </wp:positionV>
                      <wp:extent cx="9525" cy="1323975"/>
                      <wp:effectExtent l="38100" t="0" r="66675" b="47625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1323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49E63" id="Straight Arrow Connector 7" o:spid="_x0000_s1026" type="#_x0000_t32" style="position:absolute;margin-left:54.2pt;margin-top:23.65pt;width:.7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871754">
              <w:rPr>
                <w:lang w:val="en-NZ"/>
              </w:rPr>
              <w:t>As timetabled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Ongoing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Early Term 1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Early Term 1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b/>
                <w:lang w:val="en-NZ"/>
              </w:rPr>
            </w:pPr>
          </w:p>
        </w:tc>
      </w:tr>
      <w:tr w:rsidR="001C5B95" w:rsidRPr="00871754" w:rsidTr="00ED18F2"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B95" w:rsidRPr="00871754" w:rsidRDefault="001C5B95" w:rsidP="00ED18F2">
            <w:pPr>
              <w:rPr>
                <w:b/>
                <w:lang w:val="en-NZ"/>
              </w:rPr>
            </w:pPr>
            <w:r w:rsidRPr="00871754">
              <w:rPr>
                <w:lang w:val="en-NZ"/>
              </w:rPr>
              <w:t>A targeted professional development programme to be implemented focused on writing.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>
              <w:rPr>
                <w:lang w:val="en-NZ"/>
              </w:rPr>
              <w:t>SLT</w:t>
            </w:r>
            <w:r w:rsidRPr="00871754">
              <w:rPr>
                <w:lang w:val="en-NZ"/>
              </w:rPr>
              <w:t xml:space="preserve"> will conduct in class observations of the teaching and learning programmes and provide feed-forward to all staff and feedback to </w:t>
            </w:r>
            <w:r>
              <w:rPr>
                <w:lang w:val="en-NZ"/>
              </w:rPr>
              <w:t>teachers and identify t</w:t>
            </w:r>
            <w:r w:rsidRPr="00871754">
              <w:rPr>
                <w:lang w:val="en-NZ"/>
              </w:rPr>
              <w:t>eam trends.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Profe</w:t>
            </w:r>
            <w:r>
              <w:rPr>
                <w:lang w:val="en-NZ"/>
              </w:rPr>
              <w:t>ssional readings, discussion,</w:t>
            </w:r>
            <w:r w:rsidRPr="00871754">
              <w:rPr>
                <w:lang w:val="en-NZ"/>
              </w:rPr>
              <w:t xml:space="preserve"> reflection and mentoring will be a feature of the programme.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  <w:r>
              <w:rPr>
                <w:lang w:val="en-NZ"/>
              </w:rPr>
              <w:t>Meetings,</w:t>
            </w:r>
            <w:r w:rsidRPr="00871754">
              <w:rPr>
                <w:lang w:val="en-NZ"/>
              </w:rPr>
              <w:t xml:space="preserve"> workshops and observations will be timetabled.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0F0C2E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Staff practice in the teaching of writing will improve and become imbedded.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A professional learning community based on teaching as Inquiry, within staff will be established.</w:t>
            </w:r>
          </w:p>
          <w:p w:rsidR="001C5B95" w:rsidRPr="00871754" w:rsidRDefault="001C5B95" w:rsidP="00ED18F2">
            <w:pPr>
              <w:rPr>
                <w:b/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Leadership capability will be enhanced.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More effective leadership and consistency will be developed.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Classroom teachers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Jenny, Team Leaders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 xml:space="preserve">Jenny, 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All staff.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Jenny, Team Leaders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Consultants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486ABE" w:rsidRDefault="001C5B95" w:rsidP="00ED18F2">
            <w:pPr>
              <w:rPr>
                <w:sz w:val="28"/>
                <w:szCs w:val="28"/>
                <w:lang w:val="en-NZ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lang w:val="en-NZ"/>
              </w:rPr>
            </w:pPr>
            <w:r w:rsidRPr="00871754">
              <w:rPr>
                <w:lang w:val="en-NZ"/>
              </w:rPr>
              <w:t>Ongoing</w:t>
            </w: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rPr>
                <w:lang w:val="en-NZ"/>
              </w:rPr>
            </w:pPr>
          </w:p>
          <w:p w:rsidR="001C5B95" w:rsidRPr="00871754" w:rsidRDefault="001C5B95" w:rsidP="00ED18F2">
            <w:pPr>
              <w:jc w:val="center"/>
              <w:rPr>
                <w:lang w:val="en-NZ"/>
              </w:rPr>
            </w:pPr>
          </w:p>
          <w:p w:rsidR="001C5B95" w:rsidRPr="00871754" w:rsidRDefault="001C5B95" w:rsidP="00ED18F2">
            <w:pPr>
              <w:jc w:val="center"/>
              <w:rPr>
                <w:lang w:val="en-NZ"/>
              </w:rPr>
            </w:pPr>
          </w:p>
          <w:p w:rsidR="001C5B95" w:rsidRPr="00871754" w:rsidRDefault="001C5B95" w:rsidP="00ED18F2">
            <w:pPr>
              <w:jc w:val="center"/>
              <w:rPr>
                <w:lang w:val="en-NZ"/>
              </w:rPr>
            </w:pPr>
          </w:p>
          <w:p w:rsidR="001C5B95" w:rsidRPr="00871754" w:rsidRDefault="001C5B95" w:rsidP="00ED18F2">
            <w:pPr>
              <w:jc w:val="center"/>
              <w:rPr>
                <w:lang w:val="en-NZ"/>
              </w:rPr>
            </w:pPr>
          </w:p>
          <w:p w:rsidR="001C5B95" w:rsidRPr="00871754" w:rsidRDefault="001C5B95" w:rsidP="00ED18F2">
            <w:pPr>
              <w:jc w:val="center"/>
              <w:rPr>
                <w:lang w:val="en-NZ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B95" w:rsidRPr="00871754" w:rsidRDefault="001C5B95" w:rsidP="00ED18F2">
            <w:pPr>
              <w:rPr>
                <w:b/>
                <w:lang w:val="en-NZ"/>
              </w:rPr>
            </w:pPr>
          </w:p>
        </w:tc>
      </w:tr>
    </w:tbl>
    <w:p w:rsidR="001C5B95" w:rsidRDefault="001C5B95" w:rsidP="001C5B95">
      <w:pPr>
        <w:rPr>
          <w:b/>
          <w:sz w:val="40"/>
          <w:szCs w:val="40"/>
          <w:lang w:val="en-NZ"/>
        </w:rPr>
      </w:pPr>
    </w:p>
    <w:p w:rsidR="001C5B95" w:rsidRPr="00AE7D7E" w:rsidRDefault="001C5B95" w:rsidP="001C5B95">
      <w:pPr>
        <w:jc w:val="center"/>
        <w:rPr>
          <w:b/>
          <w:sz w:val="40"/>
          <w:szCs w:val="40"/>
          <w:lang w:val="en-NZ"/>
        </w:rPr>
      </w:pPr>
      <w:r w:rsidRPr="00AE7D7E">
        <w:rPr>
          <w:b/>
          <w:sz w:val="40"/>
          <w:szCs w:val="40"/>
          <w:lang w:val="en-NZ"/>
        </w:rPr>
        <w:t>2017 Annual Operational Plan</w:t>
      </w:r>
    </w:p>
    <w:p w:rsidR="001C5B95" w:rsidRPr="00486ABE" w:rsidRDefault="001C5B95" w:rsidP="001C5B95">
      <w:pPr>
        <w:rPr>
          <w:b/>
          <w:lang w:val="en-NZ"/>
        </w:rPr>
      </w:pPr>
      <w:r w:rsidRPr="00486ABE">
        <w:rPr>
          <w:b/>
          <w:lang w:val="en-NZ"/>
        </w:rPr>
        <w:t>Strategic Goal 2: To develop programmes, policies and procedures which reflect New Zealand’s cultural diversity and the unique position of the Maori culture</w:t>
      </w:r>
    </w:p>
    <w:p w:rsidR="001C5B95" w:rsidRPr="00486ABE" w:rsidRDefault="001C5B95" w:rsidP="001C5B95">
      <w:pPr>
        <w:rPr>
          <w:color w:val="44546A" w:themeColor="text2"/>
          <w:lang w:val="en-NZ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24"/>
        <w:gridCol w:w="3058"/>
        <w:gridCol w:w="2693"/>
        <w:gridCol w:w="1701"/>
        <w:gridCol w:w="1418"/>
        <w:gridCol w:w="2754"/>
      </w:tblGrid>
      <w:tr w:rsidR="001C5B95" w:rsidTr="00ED18F2">
        <w:tc>
          <w:tcPr>
            <w:tcW w:w="2324" w:type="dxa"/>
          </w:tcPr>
          <w:p w:rsidR="001C5B95" w:rsidRPr="00AE7D7E" w:rsidRDefault="001C5B95" w:rsidP="00ED18F2">
            <w:pPr>
              <w:rPr>
                <w:b/>
              </w:rPr>
            </w:pPr>
            <w:r w:rsidRPr="00AE7D7E">
              <w:rPr>
                <w:b/>
              </w:rPr>
              <w:t>Strategies</w:t>
            </w:r>
          </w:p>
        </w:tc>
        <w:tc>
          <w:tcPr>
            <w:tcW w:w="3058" w:type="dxa"/>
          </w:tcPr>
          <w:p w:rsidR="001C5B95" w:rsidRPr="00957CC3" w:rsidRDefault="001C5B95" w:rsidP="00ED18F2">
            <w:pPr>
              <w:rPr>
                <w:b/>
              </w:rPr>
            </w:pPr>
            <w:r>
              <w:rPr>
                <w:b/>
              </w:rPr>
              <w:t>Specific Outcomes</w:t>
            </w:r>
          </w:p>
        </w:tc>
        <w:tc>
          <w:tcPr>
            <w:tcW w:w="2693" w:type="dxa"/>
          </w:tcPr>
          <w:p w:rsidR="001C5B95" w:rsidRPr="00957CC3" w:rsidRDefault="001C5B95" w:rsidP="00ED18F2">
            <w:pPr>
              <w:rPr>
                <w:b/>
              </w:rPr>
            </w:pPr>
            <w:r>
              <w:rPr>
                <w:b/>
              </w:rPr>
              <w:t>Expected Outcomes</w:t>
            </w:r>
          </w:p>
        </w:tc>
        <w:tc>
          <w:tcPr>
            <w:tcW w:w="1701" w:type="dxa"/>
          </w:tcPr>
          <w:p w:rsidR="001C5B95" w:rsidRPr="00957CC3" w:rsidRDefault="001C5B95" w:rsidP="00ED18F2">
            <w:pPr>
              <w:rPr>
                <w:b/>
              </w:rPr>
            </w:pPr>
            <w:r>
              <w:rPr>
                <w:b/>
              </w:rPr>
              <w:t>Responsibility</w:t>
            </w:r>
          </w:p>
        </w:tc>
        <w:tc>
          <w:tcPr>
            <w:tcW w:w="1418" w:type="dxa"/>
          </w:tcPr>
          <w:p w:rsidR="001C5B95" w:rsidRPr="00957CC3" w:rsidRDefault="001C5B95" w:rsidP="00ED18F2">
            <w:pPr>
              <w:rPr>
                <w:b/>
              </w:rPr>
            </w:pPr>
            <w:r>
              <w:rPr>
                <w:b/>
              </w:rPr>
              <w:t>Timeframe</w:t>
            </w:r>
          </w:p>
        </w:tc>
        <w:tc>
          <w:tcPr>
            <w:tcW w:w="2754" w:type="dxa"/>
          </w:tcPr>
          <w:p w:rsidR="001C5B95" w:rsidRPr="00957CC3" w:rsidRDefault="001C5B95" w:rsidP="00ED18F2">
            <w:pPr>
              <w:rPr>
                <w:b/>
              </w:rPr>
            </w:pPr>
            <w:r>
              <w:rPr>
                <w:b/>
              </w:rPr>
              <w:t>Review</w:t>
            </w:r>
          </w:p>
        </w:tc>
      </w:tr>
      <w:tr w:rsidR="001C5B95" w:rsidRPr="00B90284" w:rsidTr="00ED18F2">
        <w:tc>
          <w:tcPr>
            <w:tcW w:w="2324" w:type="dxa"/>
          </w:tcPr>
          <w:p w:rsidR="001C5B95" w:rsidRPr="00B90284" w:rsidRDefault="001C5B95" w:rsidP="00ED18F2"/>
          <w:p w:rsidR="001C5B95" w:rsidRPr="00B90284" w:rsidRDefault="001C5B95" w:rsidP="00ED18F2">
            <w:pPr>
              <w:spacing w:line="256" w:lineRule="auto"/>
            </w:pPr>
            <w:r>
              <w:t xml:space="preserve">The principles of </w:t>
            </w:r>
            <w:proofErr w:type="spellStart"/>
            <w:r>
              <w:t>Ka</w:t>
            </w:r>
            <w:proofErr w:type="spellEnd"/>
            <w:r>
              <w:t xml:space="preserve"> </w:t>
            </w:r>
            <w:proofErr w:type="spellStart"/>
            <w:r>
              <w:t>Hikite</w:t>
            </w:r>
            <w:r w:rsidRPr="00B90284">
              <w:t>a</w:t>
            </w:r>
            <w:proofErr w:type="spellEnd"/>
            <w:r w:rsidRPr="00B90284">
              <w:t xml:space="preserve"> will be embedded within the school culture and teaching practices.</w:t>
            </w:r>
          </w:p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</w:tc>
        <w:tc>
          <w:tcPr>
            <w:tcW w:w="3058" w:type="dxa"/>
          </w:tcPr>
          <w:p w:rsidR="001C5B95" w:rsidRPr="00B90284" w:rsidRDefault="001C5B95" w:rsidP="00ED18F2">
            <w:pPr>
              <w:spacing w:line="256" w:lineRule="auto"/>
              <w:rPr>
                <w:rFonts w:eastAsia="Calibri"/>
                <w:lang w:val="en-NZ"/>
              </w:rPr>
            </w:pPr>
            <w:r w:rsidRPr="00B90284">
              <w:rPr>
                <w:rFonts w:eastAsia="Calibri"/>
                <w:lang w:val="en-NZ"/>
              </w:rPr>
              <w:t xml:space="preserve">Daily Karakia, beginning and ending of the day. </w:t>
            </w:r>
          </w:p>
          <w:p w:rsidR="001C5B95" w:rsidRPr="00B90284" w:rsidRDefault="001C5B95" w:rsidP="00ED18F2">
            <w:pPr>
              <w:spacing w:line="256" w:lineRule="auto"/>
              <w:rPr>
                <w:rFonts w:eastAsia="Calibri"/>
                <w:lang w:val="en-NZ"/>
              </w:rPr>
            </w:pPr>
          </w:p>
          <w:p w:rsidR="001C5B95" w:rsidRPr="00B90284" w:rsidRDefault="001C5B95" w:rsidP="00ED18F2">
            <w:pPr>
              <w:spacing w:line="256" w:lineRule="auto"/>
              <w:rPr>
                <w:rFonts w:eastAsia="Calibri"/>
                <w:lang w:val="en-NZ"/>
              </w:rPr>
            </w:pPr>
            <w:r w:rsidRPr="00B90284">
              <w:rPr>
                <w:rFonts w:eastAsia="Calibri"/>
                <w:lang w:val="en-NZ"/>
              </w:rPr>
              <w:t>Maori students and staff will be valued with respect to pronunciation of Maori, their cultural heritage and identity.</w:t>
            </w:r>
          </w:p>
          <w:p w:rsidR="001C5B95" w:rsidRPr="00B90284" w:rsidRDefault="001C5B95" w:rsidP="00ED18F2">
            <w:pPr>
              <w:spacing w:line="256" w:lineRule="auto"/>
              <w:rPr>
                <w:rFonts w:eastAsia="Calibri"/>
                <w:lang w:val="en-NZ"/>
              </w:rPr>
            </w:pPr>
          </w:p>
          <w:p w:rsidR="001C5B95" w:rsidRPr="00B90284" w:rsidRDefault="001C5B95" w:rsidP="00ED18F2">
            <w:pPr>
              <w:spacing w:line="256" w:lineRule="auto"/>
              <w:rPr>
                <w:rFonts w:eastAsia="Calibri"/>
                <w:lang w:val="en-NZ"/>
              </w:rPr>
            </w:pPr>
            <w:r w:rsidRPr="00B90284">
              <w:rPr>
                <w:rFonts w:eastAsia="Calibri"/>
                <w:lang w:val="en-NZ"/>
              </w:rPr>
              <w:t>Teaching s</w:t>
            </w:r>
            <w:r>
              <w:rPr>
                <w:rFonts w:eastAsia="Calibri"/>
                <w:lang w:val="en-NZ"/>
              </w:rPr>
              <w:t xml:space="preserve">trategies will reflect </w:t>
            </w:r>
            <w:proofErr w:type="spellStart"/>
            <w:r>
              <w:rPr>
                <w:rFonts w:eastAsia="Calibri"/>
                <w:lang w:val="en-NZ"/>
              </w:rPr>
              <w:t>Ka</w:t>
            </w:r>
            <w:proofErr w:type="spellEnd"/>
            <w:r>
              <w:rPr>
                <w:rFonts w:eastAsia="Calibri"/>
                <w:lang w:val="en-NZ"/>
              </w:rPr>
              <w:t xml:space="preserve"> </w:t>
            </w:r>
            <w:proofErr w:type="spellStart"/>
            <w:r>
              <w:rPr>
                <w:rFonts w:eastAsia="Calibri"/>
                <w:lang w:val="en-NZ"/>
              </w:rPr>
              <w:t>Hikite</w:t>
            </w:r>
            <w:r w:rsidRPr="00B90284">
              <w:rPr>
                <w:rFonts w:eastAsia="Calibri"/>
                <w:lang w:val="en-NZ"/>
              </w:rPr>
              <w:t>a</w:t>
            </w:r>
            <w:proofErr w:type="spellEnd"/>
            <w:r w:rsidRPr="00B90284">
              <w:rPr>
                <w:rFonts w:eastAsia="Calibri"/>
                <w:lang w:val="en-NZ"/>
              </w:rPr>
              <w:t xml:space="preserve"> principles including co construction and emphasis on positive relationships </w:t>
            </w:r>
          </w:p>
          <w:p w:rsidR="001C5B95" w:rsidRPr="00B90284" w:rsidRDefault="001C5B95" w:rsidP="00ED18F2"/>
        </w:tc>
        <w:tc>
          <w:tcPr>
            <w:tcW w:w="2693" w:type="dxa"/>
          </w:tcPr>
          <w:p w:rsidR="001C5B95" w:rsidRPr="00B90284" w:rsidRDefault="001C5B95" w:rsidP="00ED18F2">
            <w:pPr>
              <w:spacing w:line="256" w:lineRule="auto"/>
              <w:rPr>
                <w:lang w:val="en-AU"/>
              </w:rPr>
            </w:pPr>
            <w:r w:rsidRPr="00B90284">
              <w:rPr>
                <w:lang w:val="en-AU"/>
              </w:rPr>
              <w:t>Commence staff meetings with Karakia and waiata.</w:t>
            </w:r>
          </w:p>
          <w:p w:rsidR="001C5B95" w:rsidRPr="00B90284" w:rsidRDefault="001C5B95" w:rsidP="00ED18F2">
            <w:pPr>
              <w:spacing w:line="256" w:lineRule="auto"/>
              <w:rPr>
                <w:b/>
                <w:lang w:val="en-AU"/>
              </w:rPr>
            </w:pPr>
          </w:p>
          <w:p w:rsidR="001C5B95" w:rsidRPr="00B90284" w:rsidRDefault="001C5B95" w:rsidP="00ED18F2">
            <w:pPr>
              <w:spacing w:line="256" w:lineRule="auto"/>
              <w:rPr>
                <w:lang w:val="en-AU"/>
              </w:rPr>
            </w:pPr>
            <w:r w:rsidRPr="00B90284">
              <w:rPr>
                <w:lang w:val="en-AU"/>
              </w:rPr>
              <w:t xml:space="preserve">Karakia, waiata and </w:t>
            </w:r>
            <w:proofErr w:type="spellStart"/>
            <w:r w:rsidRPr="00B90284">
              <w:rPr>
                <w:lang w:val="en-AU"/>
              </w:rPr>
              <w:t>Tikanga</w:t>
            </w:r>
            <w:proofErr w:type="spellEnd"/>
            <w:r w:rsidRPr="00B90284">
              <w:rPr>
                <w:lang w:val="en-AU"/>
              </w:rPr>
              <w:t xml:space="preserve"> become a part of classroom and school culture.</w:t>
            </w: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  <w:r w:rsidRPr="00B90284">
              <w:t>Staff and students names will be pronounced correctly.</w:t>
            </w: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  <w:r w:rsidRPr="00B90284">
              <w:t>All staff will have high expectations of all students, especially Maori.</w:t>
            </w: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</w:p>
          <w:p w:rsidR="001C5B95" w:rsidRDefault="001C5B95" w:rsidP="00ED18F2">
            <w:pPr>
              <w:tabs>
                <w:tab w:val="left" w:pos="1065"/>
              </w:tabs>
              <w:spacing w:line="256" w:lineRule="auto"/>
            </w:pPr>
            <w:r w:rsidRPr="00B90284">
              <w:t>Classroom teaching will be based on respectful relationships.</w:t>
            </w: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</w:p>
          <w:p w:rsidR="001C5B95" w:rsidRPr="00B90284" w:rsidRDefault="001C5B95" w:rsidP="00ED18F2"/>
        </w:tc>
        <w:tc>
          <w:tcPr>
            <w:tcW w:w="1701" w:type="dxa"/>
          </w:tcPr>
          <w:p w:rsidR="001C5B95" w:rsidRPr="00B90284" w:rsidRDefault="001C5B95" w:rsidP="00ED18F2"/>
          <w:p w:rsidR="001C5B95" w:rsidRPr="00B90284" w:rsidRDefault="001C5B95" w:rsidP="00ED18F2">
            <w:pPr>
              <w:spacing w:line="256" w:lineRule="auto"/>
            </w:pPr>
            <w:r w:rsidRPr="00B90284">
              <w:t>SLT</w:t>
            </w:r>
          </w:p>
          <w:p w:rsidR="001C5B95" w:rsidRPr="00B90284" w:rsidRDefault="001C5B95" w:rsidP="00ED18F2">
            <w:pPr>
              <w:spacing w:line="256" w:lineRule="auto"/>
            </w:pPr>
            <w:r w:rsidRPr="00B90284">
              <w:t>All staff</w:t>
            </w:r>
          </w:p>
          <w:p w:rsidR="001C5B95" w:rsidRPr="00B90284" w:rsidRDefault="001C5B95" w:rsidP="00ED18F2"/>
        </w:tc>
        <w:tc>
          <w:tcPr>
            <w:tcW w:w="1418" w:type="dxa"/>
          </w:tcPr>
          <w:p w:rsidR="001C5B95" w:rsidRPr="00B90284" w:rsidRDefault="001C5B95" w:rsidP="00ED18F2"/>
          <w:p w:rsidR="001C5B95" w:rsidRPr="00B90284" w:rsidRDefault="001C5B95" w:rsidP="00ED18F2">
            <w:pPr>
              <w:spacing w:line="256" w:lineRule="auto"/>
            </w:pPr>
            <w:r w:rsidRPr="00B90284">
              <w:t>Term 1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Ongoing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 xml:space="preserve">Term 1 </w:t>
            </w:r>
          </w:p>
          <w:p w:rsidR="001C5B95" w:rsidRPr="00B90284" w:rsidRDefault="001C5B95" w:rsidP="00ED18F2"/>
        </w:tc>
        <w:tc>
          <w:tcPr>
            <w:tcW w:w="2754" w:type="dxa"/>
          </w:tcPr>
          <w:p w:rsidR="001C5B95" w:rsidRPr="00B90284" w:rsidRDefault="001C5B95" w:rsidP="00ED18F2"/>
        </w:tc>
      </w:tr>
      <w:tr w:rsidR="001C5B95" w:rsidRPr="00B90284" w:rsidTr="00ED18F2">
        <w:tc>
          <w:tcPr>
            <w:tcW w:w="2324" w:type="dxa"/>
          </w:tcPr>
          <w:p w:rsidR="001C5B95" w:rsidRPr="00B90284" w:rsidRDefault="001C5B95" w:rsidP="00ED18F2"/>
          <w:p w:rsidR="001C5B95" w:rsidRPr="00B90284" w:rsidRDefault="001C5B95" w:rsidP="00ED18F2">
            <w:pPr>
              <w:spacing w:line="256" w:lineRule="auto"/>
            </w:pPr>
            <w:r w:rsidRPr="00B90284">
              <w:t>Building teacher capacity and student involvement will be a priority</w:t>
            </w:r>
          </w:p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</w:tc>
        <w:tc>
          <w:tcPr>
            <w:tcW w:w="3058" w:type="dxa"/>
          </w:tcPr>
          <w:p w:rsidR="001C5B95" w:rsidRPr="00B90284" w:rsidRDefault="001C5B95" w:rsidP="00ED18F2"/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 xml:space="preserve">Staff will be offered PD courses in He Papa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Tikanga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and others from the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Wananga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o Aotearoa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 xml:space="preserve">School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waiata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displayed in all classroom.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>As school signage is renewed, it will contain both Reo and English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>Staff to gain a greater understanding of the gui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ding principles of the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Hikite</w:t>
            </w:r>
            <w:r w:rsidRPr="00B90284">
              <w:rPr>
                <w:rFonts w:ascii="Times New Roman" w:hAnsi="Times New Roman"/>
                <w:sz w:val="24"/>
                <w:szCs w:val="24"/>
              </w:rPr>
              <w:t>a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document 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 xml:space="preserve">Student involvement in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Kapahaka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and Pasifika groups will be encouraged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>Whanau involvement and support is actively sought.</w:t>
            </w:r>
            <w:r w:rsidR="009B50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50D0" w:rsidRDefault="009B50D0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50D0" w:rsidRPr="00B90284" w:rsidRDefault="009B50D0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community liaison officer is employed to forge positive relationships with whanau and the community</w:t>
            </w:r>
          </w:p>
          <w:p w:rsidR="001C5B95" w:rsidRPr="00B90284" w:rsidRDefault="001C5B95" w:rsidP="00ED18F2"/>
        </w:tc>
        <w:tc>
          <w:tcPr>
            <w:tcW w:w="2693" w:type="dxa"/>
          </w:tcPr>
          <w:p w:rsidR="001C5B95" w:rsidRPr="00B90284" w:rsidRDefault="001C5B95" w:rsidP="00ED18F2"/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  <w:r w:rsidRPr="00B90284">
              <w:t xml:space="preserve">Improve staff confidence in </w:t>
            </w:r>
            <w:proofErr w:type="spellStart"/>
            <w:r w:rsidRPr="00B90284">
              <w:t>Tikanga</w:t>
            </w:r>
            <w:proofErr w:type="spellEnd"/>
            <w:r w:rsidRPr="00B90284">
              <w:t xml:space="preserve"> Maori</w:t>
            </w: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  <w:r w:rsidRPr="00B90284">
              <w:t>All staff have these displayed in the classroom. Using these as another Te Reo focused lesson.</w:t>
            </w: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  <w:r w:rsidRPr="00B90284">
              <w:t>Staff will be able to identify strengths and areas to develop in their classes.</w:t>
            </w:r>
          </w:p>
          <w:p w:rsidR="001C5B95" w:rsidRPr="00B90284" w:rsidRDefault="001C5B95" w:rsidP="00ED18F2">
            <w:pPr>
              <w:tabs>
                <w:tab w:val="left" w:pos="1065"/>
              </w:tabs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Dual signage will become BAU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proofErr w:type="spellStart"/>
            <w:r w:rsidRPr="00B90284">
              <w:t>Tatarakihi</w:t>
            </w:r>
            <w:proofErr w:type="spellEnd"/>
            <w:r w:rsidRPr="00B90284">
              <w:t xml:space="preserve"> Festival, </w:t>
            </w:r>
            <w:proofErr w:type="spellStart"/>
            <w:r w:rsidRPr="00B90284">
              <w:t>Puanga</w:t>
            </w:r>
            <w:proofErr w:type="spellEnd"/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Opportunities to perform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 xml:space="preserve">Training and support for more students to lead the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karanga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and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mihi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>Whanau hui once a term minimum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Polynesian Festival Term 4</w:t>
            </w:r>
          </w:p>
          <w:p w:rsidR="001C5B95" w:rsidRPr="00B90284" w:rsidRDefault="001C5B95" w:rsidP="00ED18F2"/>
        </w:tc>
        <w:tc>
          <w:tcPr>
            <w:tcW w:w="1701" w:type="dxa"/>
          </w:tcPr>
          <w:p w:rsidR="001C5B95" w:rsidRPr="00B90284" w:rsidRDefault="001C5B95" w:rsidP="00ED18F2"/>
          <w:p w:rsidR="001C5B95" w:rsidRPr="00B90284" w:rsidRDefault="001C5B95" w:rsidP="00ED18F2">
            <w:pPr>
              <w:spacing w:line="256" w:lineRule="auto"/>
            </w:pPr>
            <w:r w:rsidRPr="00B90284">
              <w:t>Sacha, Debra, Clive, Shane, Jenny, Glen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/>
        </w:tc>
        <w:tc>
          <w:tcPr>
            <w:tcW w:w="1418" w:type="dxa"/>
          </w:tcPr>
          <w:p w:rsidR="001C5B95" w:rsidRPr="00B90284" w:rsidRDefault="001C5B95" w:rsidP="00ED18F2"/>
        </w:tc>
        <w:tc>
          <w:tcPr>
            <w:tcW w:w="2754" w:type="dxa"/>
          </w:tcPr>
          <w:p w:rsidR="001C5B95" w:rsidRPr="00B90284" w:rsidRDefault="001C5B95" w:rsidP="00ED18F2"/>
        </w:tc>
      </w:tr>
      <w:tr w:rsidR="001C5B95" w:rsidRPr="00B90284" w:rsidTr="00ED18F2">
        <w:tc>
          <w:tcPr>
            <w:tcW w:w="2324" w:type="dxa"/>
          </w:tcPr>
          <w:p w:rsidR="001C5B95" w:rsidRPr="00B90284" w:rsidRDefault="001C5B95" w:rsidP="00ED18F2"/>
          <w:p w:rsidR="001C5B95" w:rsidRPr="00B90284" w:rsidRDefault="001C5B95" w:rsidP="00ED18F2">
            <w:pPr>
              <w:spacing w:line="256" w:lineRule="auto"/>
              <w:rPr>
                <w:lang w:val="en-NZ"/>
              </w:rPr>
            </w:pPr>
            <w:r w:rsidRPr="00B90284">
              <w:rPr>
                <w:lang w:val="en-NZ"/>
              </w:rPr>
              <w:t xml:space="preserve">Guidelines for </w:t>
            </w:r>
            <w:proofErr w:type="spellStart"/>
            <w:r w:rsidRPr="00B90284">
              <w:rPr>
                <w:lang w:val="en-NZ"/>
              </w:rPr>
              <w:t>Tikanga</w:t>
            </w:r>
            <w:proofErr w:type="spellEnd"/>
            <w:r w:rsidRPr="00B90284">
              <w:rPr>
                <w:lang w:val="en-NZ"/>
              </w:rPr>
              <w:t xml:space="preserve"> and Te Reo Maori will be developed and implemented with a focus on increasing staff and students skill in </w:t>
            </w:r>
            <w:proofErr w:type="spellStart"/>
            <w:r w:rsidRPr="00B90284">
              <w:rPr>
                <w:lang w:val="en-NZ"/>
              </w:rPr>
              <w:t>te</w:t>
            </w:r>
            <w:proofErr w:type="spellEnd"/>
            <w:r w:rsidRPr="00B90284">
              <w:rPr>
                <w:lang w:val="en-NZ"/>
              </w:rPr>
              <w:t xml:space="preserve"> reo and their understanding of </w:t>
            </w:r>
            <w:proofErr w:type="spellStart"/>
            <w:r w:rsidRPr="00B90284">
              <w:rPr>
                <w:lang w:val="en-NZ"/>
              </w:rPr>
              <w:t>Tikanga</w:t>
            </w:r>
            <w:proofErr w:type="spellEnd"/>
            <w:r w:rsidRPr="00B90284">
              <w:rPr>
                <w:lang w:val="en-NZ"/>
              </w:rPr>
              <w:t xml:space="preserve"> Maori</w:t>
            </w:r>
          </w:p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  <w:p w:rsidR="001C5B95" w:rsidRPr="00B90284" w:rsidRDefault="001C5B95" w:rsidP="00ED18F2"/>
        </w:tc>
        <w:tc>
          <w:tcPr>
            <w:tcW w:w="3058" w:type="dxa"/>
          </w:tcPr>
          <w:p w:rsidR="001C5B95" w:rsidRPr="00B90284" w:rsidRDefault="001C5B95" w:rsidP="00ED18F2"/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>Monday assemblies to have a stronger Maori focus</w:t>
            </w:r>
          </w:p>
          <w:p w:rsidR="001C5B95" w:rsidRPr="00B90284" w:rsidRDefault="001C5B95" w:rsidP="00ED18F2">
            <w:pPr>
              <w:spacing w:line="256" w:lineRule="auto"/>
              <w:rPr>
                <w:rFonts w:eastAsia="Calibri"/>
                <w:lang w:val="en-NZ"/>
              </w:rPr>
            </w:pPr>
          </w:p>
          <w:p w:rsidR="001C5B95" w:rsidRPr="00B90284" w:rsidRDefault="001C5B95" w:rsidP="00ED18F2">
            <w:pPr>
              <w:spacing w:line="256" w:lineRule="auto"/>
              <w:rPr>
                <w:rFonts w:eastAsia="Calibri"/>
                <w:lang w:val="en-NZ"/>
              </w:rPr>
            </w:pPr>
            <w:r w:rsidRPr="00B90284">
              <w:rPr>
                <w:rFonts w:eastAsia="Calibri"/>
                <w:lang w:val="en-NZ"/>
              </w:rPr>
              <w:t xml:space="preserve">Understanding of powhiri protocol with a focus on whole school participation.  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 xml:space="preserve">Establish correct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tikanga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for school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powhiri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 xml:space="preserve">Extend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whaikorero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knowledge among male staff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 xml:space="preserve">To find a local elder who would be prepared to act as our school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Kaumatua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 xml:space="preserve">Establish a closer relationship with our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Ngati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te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Whiti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0284">
              <w:rPr>
                <w:rFonts w:ascii="Times New Roman" w:hAnsi="Times New Roman"/>
                <w:sz w:val="24"/>
                <w:szCs w:val="24"/>
              </w:rPr>
              <w:t>hapu</w:t>
            </w:r>
            <w:proofErr w:type="spellEnd"/>
            <w:r w:rsidRPr="00B902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B90284">
              <w:rPr>
                <w:rFonts w:ascii="Times New Roman" w:hAnsi="Times New Roman"/>
                <w:sz w:val="24"/>
                <w:szCs w:val="24"/>
              </w:rPr>
              <w:t>Provide students with interactions high profile Maori role models from the area, ex-students if possible.</w:t>
            </w: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5B95" w:rsidRPr="00B90284" w:rsidRDefault="001C5B95" w:rsidP="00ED18F2">
            <w:pPr>
              <w:pStyle w:val="NoSpacing"/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5B95" w:rsidRPr="00B90284" w:rsidRDefault="001C5B95" w:rsidP="00ED18F2"/>
          <w:p w:rsidR="001C5B95" w:rsidRPr="00B90284" w:rsidRDefault="001C5B95" w:rsidP="00ED18F2">
            <w:pPr>
              <w:spacing w:line="256" w:lineRule="auto"/>
            </w:pPr>
            <w:r w:rsidRPr="00B90284">
              <w:t xml:space="preserve">Maori </w:t>
            </w:r>
            <w:proofErr w:type="spellStart"/>
            <w:r w:rsidRPr="00B90284">
              <w:t>Waiata</w:t>
            </w:r>
            <w:proofErr w:type="spellEnd"/>
            <w:r w:rsidRPr="00B90284">
              <w:t xml:space="preserve"> to be included</w:t>
            </w:r>
          </w:p>
          <w:p w:rsidR="001C5B95" w:rsidRPr="00B90284" w:rsidRDefault="001C5B95" w:rsidP="00ED18F2">
            <w:pPr>
              <w:spacing w:line="256" w:lineRule="auto"/>
            </w:pPr>
            <w:r w:rsidRPr="00B90284">
              <w:t xml:space="preserve">National Anthem/ haka 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  <w:rPr>
                <w:lang w:val="en-NZ"/>
              </w:rPr>
            </w:pPr>
            <w:r w:rsidRPr="00B90284">
              <w:rPr>
                <w:lang w:val="en-NZ"/>
              </w:rPr>
              <w:t>Guidance from local experts/</w:t>
            </w:r>
            <w:proofErr w:type="spellStart"/>
            <w:r w:rsidRPr="00B90284">
              <w:rPr>
                <w:lang w:val="en-NZ"/>
              </w:rPr>
              <w:t>kaumatua</w:t>
            </w:r>
            <w:proofErr w:type="spellEnd"/>
            <w:r w:rsidRPr="00B90284">
              <w:rPr>
                <w:lang w:val="en-NZ"/>
              </w:rPr>
              <w:t xml:space="preserve"> in our area, community to ensure we have these correct. </w:t>
            </w:r>
          </w:p>
          <w:p w:rsidR="001C5B95" w:rsidRPr="00B90284" w:rsidRDefault="001C5B95" w:rsidP="00ED18F2">
            <w:pPr>
              <w:spacing w:line="256" w:lineRule="auto"/>
              <w:rPr>
                <w:lang w:val="en-NZ"/>
              </w:rPr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rPr>
                <w:lang w:val="en-NZ"/>
              </w:rPr>
              <w:t>Extending our own abilities through PD and learnings.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 xml:space="preserve">A </w:t>
            </w:r>
            <w:proofErr w:type="spellStart"/>
            <w:r w:rsidRPr="00B90284">
              <w:t>kaumatua</w:t>
            </w:r>
            <w:proofErr w:type="spellEnd"/>
            <w:r w:rsidRPr="00B90284">
              <w:t xml:space="preserve"> attached to Devon Intermediate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 xml:space="preserve">With </w:t>
            </w:r>
            <w:proofErr w:type="spellStart"/>
            <w:r w:rsidRPr="00B90284">
              <w:t>Kaumatua</w:t>
            </w:r>
            <w:proofErr w:type="spellEnd"/>
            <w:r w:rsidRPr="00B90284">
              <w:t>, whanau and iwi support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Maori representation on the Board</w:t>
            </w:r>
          </w:p>
          <w:p w:rsidR="001C5B95" w:rsidRPr="00B90284" w:rsidRDefault="001C5B95" w:rsidP="00ED18F2"/>
        </w:tc>
        <w:tc>
          <w:tcPr>
            <w:tcW w:w="1701" w:type="dxa"/>
          </w:tcPr>
          <w:p w:rsidR="001C5B95" w:rsidRPr="00B90284" w:rsidRDefault="001C5B95" w:rsidP="00ED18F2"/>
          <w:p w:rsidR="001C5B95" w:rsidRPr="00B90284" w:rsidRDefault="001C5B95" w:rsidP="00ED18F2">
            <w:pPr>
              <w:spacing w:line="256" w:lineRule="auto"/>
            </w:pPr>
            <w:r w:rsidRPr="00B90284">
              <w:t>Jenny, Debra, Sacha, whole staff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Jenny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Jenny</w:t>
            </w:r>
          </w:p>
          <w:p w:rsidR="001C5B95" w:rsidRPr="00B90284" w:rsidRDefault="001C5B95" w:rsidP="00ED18F2">
            <w:pPr>
              <w:spacing w:line="256" w:lineRule="auto"/>
            </w:pPr>
            <w:r w:rsidRPr="00B90284">
              <w:t>BOT</w:t>
            </w:r>
          </w:p>
          <w:p w:rsidR="001C5B95" w:rsidRPr="00B90284" w:rsidRDefault="001C5B95" w:rsidP="00ED18F2"/>
        </w:tc>
        <w:tc>
          <w:tcPr>
            <w:tcW w:w="1418" w:type="dxa"/>
          </w:tcPr>
          <w:p w:rsidR="001C5B95" w:rsidRPr="00B90284" w:rsidRDefault="001C5B95" w:rsidP="00ED18F2"/>
          <w:p w:rsidR="001C5B95" w:rsidRPr="00B90284" w:rsidRDefault="001C5B95" w:rsidP="00ED18F2">
            <w:pPr>
              <w:spacing w:line="256" w:lineRule="auto"/>
            </w:pPr>
            <w:r w:rsidRPr="00B90284">
              <w:t>Term 1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Term 1 ongoing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Term 1</w:t>
            </w: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</w:p>
          <w:p w:rsidR="001C5B95" w:rsidRPr="00B90284" w:rsidRDefault="001C5B95" w:rsidP="00ED18F2">
            <w:pPr>
              <w:spacing w:line="256" w:lineRule="auto"/>
            </w:pPr>
            <w:r w:rsidRPr="00B90284">
              <w:t>Term 1</w:t>
            </w:r>
          </w:p>
          <w:p w:rsidR="001C5B95" w:rsidRPr="00B90284" w:rsidRDefault="001C5B95" w:rsidP="00ED18F2"/>
        </w:tc>
        <w:tc>
          <w:tcPr>
            <w:tcW w:w="2754" w:type="dxa"/>
          </w:tcPr>
          <w:p w:rsidR="001C5B95" w:rsidRPr="00B90284" w:rsidRDefault="001C5B95" w:rsidP="00ED18F2"/>
        </w:tc>
      </w:tr>
    </w:tbl>
    <w:p w:rsidR="001C5B95" w:rsidRPr="00BD7FA4" w:rsidRDefault="001C5B95" w:rsidP="001C5B95">
      <w:pPr>
        <w:jc w:val="center"/>
        <w:rPr>
          <w:b/>
          <w:sz w:val="40"/>
          <w:szCs w:val="40"/>
          <w:lang w:val="en-NZ"/>
        </w:rPr>
      </w:pPr>
      <w:r w:rsidRPr="00BD7FA4">
        <w:rPr>
          <w:b/>
          <w:sz w:val="40"/>
          <w:szCs w:val="40"/>
          <w:lang w:val="en-NZ"/>
        </w:rPr>
        <w:t>2017 Annual Operational Plan</w:t>
      </w:r>
    </w:p>
    <w:p w:rsidR="001C5B95" w:rsidRPr="00B90284" w:rsidRDefault="001C5B95" w:rsidP="001C5B95">
      <w:pPr>
        <w:rPr>
          <w:b/>
          <w:lang w:val="en-NZ"/>
        </w:rPr>
      </w:pPr>
      <w:r w:rsidRPr="00B90284">
        <w:rPr>
          <w:b/>
          <w:lang w:val="en-NZ"/>
        </w:rPr>
        <w:t>Strategic Goal 3: To develop an ICT environment that enhances the opportunities for inquiry and the development of 21</w:t>
      </w:r>
      <w:r w:rsidRPr="00B90284">
        <w:rPr>
          <w:b/>
          <w:vertAlign w:val="superscript"/>
          <w:lang w:val="en-NZ"/>
        </w:rPr>
        <w:t>st</w:t>
      </w:r>
      <w:r w:rsidRPr="00B90284">
        <w:rPr>
          <w:b/>
          <w:lang w:val="en-NZ"/>
        </w:rPr>
        <w:t xml:space="preserve"> century learning skills.</w:t>
      </w:r>
    </w:p>
    <w:p w:rsidR="001C5B95" w:rsidRPr="00B90284" w:rsidRDefault="001C5B95" w:rsidP="001C5B95">
      <w:pPr>
        <w:rPr>
          <w:b/>
          <w:lang w:val="en-NZ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24"/>
        <w:gridCol w:w="3058"/>
        <w:gridCol w:w="2693"/>
        <w:gridCol w:w="1701"/>
        <w:gridCol w:w="1418"/>
        <w:gridCol w:w="2754"/>
      </w:tblGrid>
      <w:tr w:rsidR="001C5B95" w:rsidRPr="00B90284" w:rsidTr="00ED18F2">
        <w:tc>
          <w:tcPr>
            <w:tcW w:w="2324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  <w:r w:rsidRPr="00B90284">
              <w:rPr>
                <w:b/>
                <w:lang w:val="en-NZ"/>
              </w:rPr>
              <w:t>Strategies</w:t>
            </w:r>
          </w:p>
        </w:tc>
        <w:tc>
          <w:tcPr>
            <w:tcW w:w="3058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  <w:r w:rsidRPr="00B90284">
              <w:rPr>
                <w:b/>
                <w:lang w:val="en-NZ"/>
              </w:rPr>
              <w:t>Specific Outcomes</w:t>
            </w:r>
          </w:p>
        </w:tc>
        <w:tc>
          <w:tcPr>
            <w:tcW w:w="2693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  <w:r w:rsidRPr="00B90284">
              <w:rPr>
                <w:b/>
                <w:lang w:val="en-NZ"/>
              </w:rPr>
              <w:t>Expected Outcomes</w:t>
            </w:r>
          </w:p>
        </w:tc>
        <w:tc>
          <w:tcPr>
            <w:tcW w:w="1701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  <w:r w:rsidRPr="00B90284">
              <w:rPr>
                <w:b/>
                <w:lang w:val="en-NZ"/>
              </w:rPr>
              <w:t>Responsibility</w:t>
            </w:r>
          </w:p>
        </w:tc>
        <w:tc>
          <w:tcPr>
            <w:tcW w:w="1418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  <w:r w:rsidRPr="00B90284">
              <w:rPr>
                <w:b/>
                <w:lang w:val="en-NZ"/>
              </w:rPr>
              <w:t>Timeframe</w:t>
            </w:r>
          </w:p>
        </w:tc>
        <w:tc>
          <w:tcPr>
            <w:tcW w:w="2754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  <w:r w:rsidRPr="00B90284">
              <w:rPr>
                <w:b/>
                <w:lang w:val="en-NZ"/>
              </w:rPr>
              <w:t>Review</w:t>
            </w:r>
          </w:p>
        </w:tc>
      </w:tr>
      <w:tr w:rsidR="001C5B95" w:rsidRPr="00B90284" w:rsidTr="00ED18F2">
        <w:tc>
          <w:tcPr>
            <w:tcW w:w="2324" w:type="dxa"/>
          </w:tcPr>
          <w:p w:rsidR="001C5B95" w:rsidRPr="00B90284" w:rsidRDefault="001C5B95" w:rsidP="00ED18F2">
            <w:pPr>
              <w:rPr>
                <w:lang w:val="en-NZ"/>
              </w:rPr>
            </w:pPr>
            <w:r w:rsidRPr="00B90284">
              <w:rPr>
                <w:lang w:val="en-NZ"/>
              </w:rPr>
              <w:t>To develop a 3-5 year ICT purchasing development and funding plan</w:t>
            </w:r>
          </w:p>
          <w:p w:rsidR="001C5B95" w:rsidRPr="00B90284" w:rsidRDefault="001C5B95" w:rsidP="00ED18F2">
            <w:pPr>
              <w:rPr>
                <w:lang w:val="en-NZ"/>
              </w:rPr>
            </w:pPr>
          </w:p>
          <w:p w:rsidR="001C5B95" w:rsidRPr="00B90284" w:rsidRDefault="001C5B95" w:rsidP="00ED18F2">
            <w:pPr>
              <w:rPr>
                <w:lang w:val="en-NZ"/>
              </w:rPr>
            </w:pPr>
          </w:p>
        </w:tc>
        <w:tc>
          <w:tcPr>
            <w:tcW w:w="3058" w:type="dxa"/>
          </w:tcPr>
          <w:p w:rsidR="001C5B95" w:rsidRDefault="001C5B95" w:rsidP="00ED18F2">
            <w:pPr>
              <w:rPr>
                <w:lang w:val="en-NZ"/>
              </w:rPr>
            </w:pPr>
            <w:r>
              <w:rPr>
                <w:lang w:val="en-NZ"/>
              </w:rPr>
              <w:t>An audit of current ICT capability and requirements will occur.</w:t>
            </w:r>
          </w:p>
          <w:p w:rsidR="001C5B95" w:rsidRDefault="001C5B95" w:rsidP="00ED18F2">
            <w:pPr>
              <w:rPr>
                <w:lang w:val="en-NZ"/>
              </w:rPr>
            </w:pPr>
          </w:p>
          <w:p w:rsidR="001C5B95" w:rsidRDefault="001C5B95" w:rsidP="00ED18F2">
            <w:pPr>
              <w:rPr>
                <w:lang w:val="en-NZ"/>
              </w:rPr>
            </w:pPr>
            <w:r>
              <w:rPr>
                <w:lang w:val="en-NZ"/>
              </w:rPr>
              <w:t>A strategic ICT plan will be developed in consultation with Datacom</w:t>
            </w:r>
          </w:p>
          <w:p w:rsidR="001C5B95" w:rsidRDefault="001C5B95" w:rsidP="00ED18F2">
            <w:pPr>
              <w:rPr>
                <w:lang w:val="en-NZ"/>
              </w:rPr>
            </w:pPr>
          </w:p>
          <w:p w:rsidR="001C5B95" w:rsidRDefault="001C5B95" w:rsidP="00ED18F2">
            <w:pPr>
              <w:rPr>
                <w:lang w:val="en-NZ"/>
              </w:rPr>
            </w:pPr>
            <w:r>
              <w:rPr>
                <w:lang w:val="en-NZ"/>
              </w:rPr>
              <w:t>Funding applications will be lodged with philanthropic trusts for the purchase of computers and other ICT requirements.</w:t>
            </w:r>
          </w:p>
          <w:p w:rsidR="001C5B95" w:rsidRDefault="001C5B95" w:rsidP="00ED18F2">
            <w:pPr>
              <w:rPr>
                <w:lang w:val="en-NZ"/>
              </w:rPr>
            </w:pPr>
          </w:p>
          <w:p w:rsidR="001C5B95" w:rsidRDefault="001C5B95" w:rsidP="00ED18F2">
            <w:pPr>
              <w:rPr>
                <w:lang w:val="en-NZ"/>
              </w:rPr>
            </w:pPr>
            <w:r>
              <w:rPr>
                <w:lang w:val="en-NZ"/>
              </w:rPr>
              <w:t>Staff will be consulted with regards to classroom requirements.</w:t>
            </w:r>
          </w:p>
          <w:p w:rsidR="001C5B95" w:rsidRPr="002314DA" w:rsidRDefault="001C5B95" w:rsidP="00ED18F2">
            <w:pPr>
              <w:rPr>
                <w:lang w:val="en-NZ"/>
              </w:rPr>
            </w:pPr>
          </w:p>
        </w:tc>
        <w:tc>
          <w:tcPr>
            <w:tcW w:w="2693" w:type="dxa"/>
          </w:tcPr>
          <w:p w:rsidR="001C5B95" w:rsidRDefault="001C5B95" w:rsidP="00ED18F2">
            <w:pPr>
              <w:rPr>
                <w:lang w:val="en-NZ"/>
              </w:rPr>
            </w:pPr>
            <w:r>
              <w:rPr>
                <w:lang w:val="en-NZ"/>
              </w:rPr>
              <w:t>ICT improvements and purchases will be structured and based on a strategic plan.</w:t>
            </w:r>
          </w:p>
          <w:p w:rsidR="001C5B95" w:rsidRDefault="001C5B95" w:rsidP="00ED18F2">
            <w:pPr>
              <w:rPr>
                <w:lang w:val="en-NZ"/>
              </w:rPr>
            </w:pPr>
          </w:p>
          <w:p w:rsidR="001C5B95" w:rsidRPr="00C075FC" w:rsidRDefault="001C5B95" w:rsidP="00ED18F2">
            <w:pPr>
              <w:rPr>
                <w:lang w:val="en-NZ"/>
              </w:rPr>
            </w:pPr>
            <w:r>
              <w:rPr>
                <w:lang w:val="en-NZ"/>
              </w:rPr>
              <w:t xml:space="preserve">  </w:t>
            </w:r>
          </w:p>
        </w:tc>
        <w:tc>
          <w:tcPr>
            <w:tcW w:w="1701" w:type="dxa"/>
          </w:tcPr>
          <w:p w:rsidR="001C5B95" w:rsidRPr="00384774" w:rsidRDefault="001C5B95" w:rsidP="00ED18F2">
            <w:pPr>
              <w:rPr>
                <w:lang w:val="en-NZ"/>
              </w:rPr>
            </w:pPr>
            <w:r>
              <w:rPr>
                <w:b/>
                <w:lang w:val="en-NZ"/>
              </w:rPr>
              <w:t xml:space="preserve"> </w:t>
            </w:r>
            <w:r w:rsidRPr="00384774">
              <w:rPr>
                <w:lang w:val="en-NZ"/>
              </w:rPr>
              <w:t>Jenny/ Board</w:t>
            </w:r>
          </w:p>
        </w:tc>
        <w:tc>
          <w:tcPr>
            <w:tcW w:w="1418" w:type="dxa"/>
          </w:tcPr>
          <w:p w:rsidR="001C5B95" w:rsidRPr="00384774" w:rsidRDefault="001C5B95" w:rsidP="00ED18F2">
            <w:pPr>
              <w:rPr>
                <w:lang w:val="en-NZ"/>
              </w:rPr>
            </w:pPr>
            <w:r w:rsidRPr="00384774">
              <w:rPr>
                <w:lang w:val="en-NZ"/>
              </w:rPr>
              <w:t>January-July</w:t>
            </w:r>
          </w:p>
        </w:tc>
        <w:tc>
          <w:tcPr>
            <w:tcW w:w="2754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</w:p>
        </w:tc>
      </w:tr>
      <w:tr w:rsidR="001C5B95" w:rsidRPr="00B90284" w:rsidTr="00ED18F2">
        <w:tc>
          <w:tcPr>
            <w:tcW w:w="2324" w:type="dxa"/>
          </w:tcPr>
          <w:p w:rsidR="001C5B95" w:rsidRPr="0074355B" w:rsidRDefault="001C5B95" w:rsidP="00ED18F2">
            <w:pPr>
              <w:rPr>
                <w:lang w:val="en-NZ"/>
              </w:rPr>
            </w:pPr>
            <w:r>
              <w:rPr>
                <w:lang w:val="en-NZ"/>
              </w:rPr>
              <w:t>An assessment of classroom programmes will occur and a purchasing plan will be developed</w:t>
            </w:r>
          </w:p>
          <w:p w:rsidR="001C5B95" w:rsidRPr="00B90284" w:rsidRDefault="001C5B95" w:rsidP="00ED18F2">
            <w:pPr>
              <w:rPr>
                <w:b/>
                <w:lang w:val="en-NZ"/>
              </w:rPr>
            </w:pPr>
          </w:p>
        </w:tc>
        <w:tc>
          <w:tcPr>
            <w:tcW w:w="3058" w:type="dxa"/>
          </w:tcPr>
          <w:p w:rsidR="001C5B95" w:rsidRPr="00D71E86" w:rsidRDefault="001C5B95" w:rsidP="00ED18F2">
            <w:pPr>
              <w:rPr>
                <w:lang w:val="en-NZ"/>
              </w:rPr>
            </w:pPr>
            <w:r w:rsidRPr="00D71E86">
              <w:rPr>
                <w:lang w:val="en-NZ"/>
              </w:rPr>
              <w:t>Purchasing plan developed</w:t>
            </w:r>
            <w:r>
              <w:rPr>
                <w:lang w:val="en-NZ"/>
              </w:rPr>
              <w:t xml:space="preserve"> of programmes to enhance teaching and learning</w:t>
            </w:r>
          </w:p>
        </w:tc>
        <w:tc>
          <w:tcPr>
            <w:tcW w:w="2693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</w:p>
        </w:tc>
        <w:tc>
          <w:tcPr>
            <w:tcW w:w="1701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</w:p>
        </w:tc>
        <w:tc>
          <w:tcPr>
            <w:tcW w:w="1418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</w:p>
        </w:tc>
        <w:tc>
          <w:tcPr>
            <w:tcW w:w="2754" w:type="dxa"/>
          </w:tcPr>
          <w:p w:rsidR="001C5B95" w:rsidRPr="00B90284" w:rsidRDefault="001C5B95" w:rsidP="00ED18F2">
            <w:pPr>
              <w:rPr>
                <w:b/>
                <w:lang w:val="en-NZ"/>
              </w:rPr>
            </w:pPr>
          </w:p>
        </w:tc>
      </w:tr>
    </w:tbl>
    <w:p w:rsidR="001C5B95" w:rsidRPr="00B90284" w:rsidRDefault="001C5B95" w:rsidP="001C5B95">
      <w:pPr>
        <w:rPr>
          <w:b/>
          <w:lang w:val="en-NZ"/>
        </w:rPr>
      </w:pPr>
    </w:p>
    <w:p w:rsidR="001C5B95" w:rsidRPr="00BD7FA4" w:rsidRDefault="001C5B95" w:rsidP="001C5B95">
      <w:pPr>
        <w:jc w:val="center"/>
        <w:rPr>
          <w:b/>
          <w:sz w:val="40"/>
          <w:szCs w:val="40"/>
          <w:lang w:val="en-NZ"/>
        </w:rPr>
      </w:pPr>
      <w:r w:rsidRPr="00BD7FA4">
        <w:rPr>
          <w:b/>
          <w:sz w:val="40"/>
          <w:szCs w:val="40"/>
          <w:lang w:val="en-NZ"/>
        </w:rPr>
        <w:t>2017 Annual Operational Plan</w:t>
      </w:r>
    </w:p>
    <w:p w:rsidR="001C5B95" w:rsidRPr="00B90284" w:rsidRDefault="001C5B95" w:rsidP="001C5B95"/>
    <w:p w:rsidR="001C5B95" w:rsidRDefault="001C5B95" w:rsidP="001C5B95">
      <w:pPr>
        <w:rPr>
          <w:b/>
          <w:lang w:val="en-NZ"/>
        </w:rPr>
      </w:pPr>
      <w:r>
        <w:rPr>
          <w:b/>
          <w:lang w:val="en-NZ"/>
        </w:rPr>
        <w:t>Strategic Goal 4</w:t>
      </w:r>
      <w:r w:rsidRPr="00B90284">
        <w:rPr>
          <w:b/>
          <w:lang w:val="en-NZ"/>
        </w:rPr>
        <w:t>:</w:t>
      </w:r>
      <w:r>
        <w:rPr>
          <w:b/>
          <w:lang w:val="en-NZ"/>
        </w:rPr>
        <w:t xml:space="preserve"> To embed the principles of MANA consistently across the school</w:t>
      </w:r>
    </w:p>
    <w:p w:rsidR="001C5B95" w:rsidRDefault="001C5B95" w:rsidP="001C5B95">
      <w:pPr>
        <w:rPr>
          <w:b/>
          <w:lang w:val="en-N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7"/>
        <w:gridCol w:w="3031"/>
        <w:gridCol w:w="2668"/>
        <w:gridCol w:w="1670"/>
        <w:gridCol w:w="1549"/>
        <w:gridCol w:w="2723"/>
      </w:tblGrid>
      <w:tr w:rsidR="001C5B95" w:rsidTr="00ED18F2">
        <w:tc>
          <w:tcPr>
            <w:tcW w:w="2324" w:type="dxa"/>
          </w:tcPr>
          <w:p w:rsidR="001C5B95" w:rsidRPr="00880495" w:rsidRDefault="001C5B95" w:rsidP="00ED18F2">
            <w:pPr>
              <w:rPr>
                <w:b/>
              </w:rPr>
            </w:pPr>
            <w:r>
              <w:rPr>
                <w:b/>
              </w:rPr>
              <w:t>Strategies</w:t>
            </w:r>
          </w:p>
        </w:tc>
        <w:tc>
          <w:tcPr>
            <w:tcW w:w="3058" w:type="dxa"/>
          </w:tcPr>
          <w:p w:rsidR="001C5B95" w:rsidRPr="00880495" w:rsidRDefault="001C5B95" w:rsidP="00ED18F2">
            <w:pPr>
              <w:rPr>
                <w:b/>
              </w:rPr>
            </w:pPr>
            <w:r>
              <w:rPr>
                <w:b/>
              </w:rPr>
              <w:t>Specific Outcomes</w:t>
            </w:r>
          </w:p>
        </w:tc>
        <w:tc>
          <w:tcPr>
            <w:tcW w:w="2693" w:type="dxa"/>
          </w:tcPr>
          <w:p w:rsidR="001C5B95" w:rsidRPr="00E3635B" w:rsidRDefault="001C5B95" w:rsidP="00ED18F2">
            <w:pPr>
              <w:rPr>
                <w:b/>
              </w:rPr>
            </w:pPr>
            <w:r>
              <w:rPr>
                <w:b/>
              </w:rPr>
              <w:t>Expected Outcomes</w:t>
            </w:r>
          </w:p>
        </w:tc>
        <w:tc>
          <w:tcPr>
            <w:tcW w:w="1559" w:type="dxa"/>
          </w:tcPr>
          <w:p w:rsidR="001C5B95" w:rsidRPr="00394747" w:rsidRDefault="001C5B95" w:rsidP="00ED18F2">
            <w:pPr>
              <w:rPr>
                <w:b/>
              </w:rPr>
            </w:pPr>
            <w:r>
              <w:rPr>
                <w:b/>
              </w:rPr>
              <w:t>Responsibility</w:t>
            </w:r>
          </w:p>
        </w:tc>
        <w:tc>
          <w:tcPr>
            <w:tcW w:w="1560" w:type="dxa"/>
          </w:tcPr>
          <w:p w:rsidR="001C5B95" w:rsidRPr="00EC512B" w:rsidRDefault="001C5B95" w:rsidP="00ED18F2">
            <w:pPr>
              <w:rPr>
                <w:b/>
              </w:rPr>
            </w:pPr>
            <w:r>
              <w:rPr>
                <w:b/>
              </w:rPr>
              <w:t>Time Frame</w:t>
            </w:r>
          </w:p>
        </w:tc>
        <w:tc>
          <w:tcPr>
            <w:tcW w:w="2754" w:type="dxa"/>
          </w:tcPr>
          <w:p w:rsidR="001C5B95" w:rsidRPr="00EC512B" w:rsidRDefault="001C5B95" w:rsidP="00ED18F2">
            <w:pPr>
              <w:rPr>
                <w:b/>
              </w:rPr>
            </w:pPr>
            <w:r>
              <w:rPr>
                <w:b/>
              </w:rPr>
              <w:t>Review</w:t>
            </w:r>
          </w:p>
        </w:tc>
      </w:tr>
      <w:tr w:rsidR="001C5B95" w:rsidTr="00ED18F2">
        <w:tc>
          <w:tcPr>
            <w:tcW w:w="2324" w:type="dxa"/>
          </w:tcPr>
          <w:p w:rsidR="001C5B95" w:rsidRDefault="001C5B95" w:rsidP="00ED18F2"/>
          <w:p w:rsidR="001C5B95" w:rsidRDefault="001C5B95" w:rsidP="00ED18F2">
            <w:r>
              <w:t>Ensuring the integrity of the Tier One MANA programme</w:t>
            </w:r>
          </w:p>
          <w:p w:rsidR="001C5B95" w:rsidRDefault="001C5B95" w:rsidP="00ED18F2"/>
          <w:p w:rsidR="001C5B95" w:rsidRDefault="001C5B95" w:rsidP="00ED18F2"/>
        </w:tc>
        <w:tc>
          <w:tcPr>
            <w:tcW w:w="3058" w:type="dxa"/>
          </w:tcPr>
          <w:p w:rsidR="001C5B95" w:rsidRDefault="001C5B95" w:rsidP="00ED18F2"/>
          <w:p w:rsidR="001C5B95" w:rsidRDefault="001C5B95" w:rsidP="00ED18F2">
            <w:r>
              <w:t>The MANA programme is consistently applied across the whole school</w:t>
            </w:r>
          </w:p>
          <w:p w:rsidR="001C5B95" w:rsidRDefault="001C5B95" w:rsidP="00ED18F2"/>
          <w:p w:rsidR="001C5B95" w:rsidRDefault="001C5B95" w:rsidP="00ED18F2">
            <w:r>
              <w:t xml:space="preserve"> MANA is integrated into all programmes which are used within the school</w:t>
            </w:r>
          </w:p>
          <w:p w:rsidR="001C5B95" w:rsidRDefault="001C5B95" w:rsidP="00ED18F2"/>
        </w:tc>
        <w:tc>
          <w:tcPr>
            <w:tcW w:w="2693" w:type="dxa"/>
          </w:tcPr>
          <w:p w:rsidR="001C5B95" w:rsidRDefault="001C5B95" w:rsidP="00ED18F2"/>
        </w:tc>
        <w:tc>
          <w:tcPr>
            <w:tcW w:w="1559" w:type="dxa"/>
          </w:tcPr>
          <w:p w:rsidR="001C5B95" w:rsidRDefault="001C5B95" w:rsidP="00ED18F2"/>
        </w:tc>
        <w:tc>
          <w:tcPr>
            <w:tcW w:w="1560" w:type="dxa"/>
          </w:tcPr>
          <w:p w:rsidR="001C5B95" w:rsidRDefault="001C5B95" w:rsidP="00ED18F2"/>
        </w:tc>
        <w:tc>
          <w:tcPr>
            <w:tcW w:w="2754" w:type="dxa"/>
          </w:tcPr>
          <w:p w:rsidR="001C5B95" w:rsidRDefault="001C5B95" w:rsidP="00ED18F2"/>
        </w:tc>
      </w:tr>
      <w:tr w:rsidR="001C5B95" w:rsidTr="00ED18F2">
        <w:tc>
          <w:tcPr>
            <w:tcW w:w="2324" w:type="dxa"/>
          </w:tcPr>
          <w:p w:rsidR="001C5B95" w:rsidRDefault="001C5B95" w:rsidP="00ED18F2"/>
          <w:p w:rsidR="001C5B95" w:rsidRDefault="001C5B95" w:rsidP="00ED18F2">
            <w:r>
              <w:t>MANA Tier 2 is developing as an ongoing strategic goal for 2017</w:t>
            </w:r>
          </w:p>
        </w:tc>
        <w:tc>
          <w:tcPr>
            <w:tcW w:w="3058" w:type="dxa"/>
          </w:tcPr>
          <w:p w:rsidR="001C5B95" w:rsidRDefault="001C5B95" w:rsidP="00ED18F2">
            <w:r>
              <w:t xml:space="preserve"> </w:t>
            </w:r>
          </w:p>
          <w:p w:rsidR="001C5B95" w:rsidRDefault="001C5B95" w:rsidP="00ED18F2">
            <w:r>
              <w:t>Development of a functioning Tier 2 team</w:t>
            </w:r>
          </w:p>
        </w:tc>
        <w:tc>
          <w:tcPr>
            <w:tcW w:w="2693" w:type="dxa"/>
          </w:tcPr>
          <w:p w:rsidR="001C5B95" w:rsidRDefault="001C5B95" w:rsidP="00ED18F2"/>
        </w:tc>
        <w:tc>
          <w:tcPr>
            <w:tcW w:w="1559" w:type="dxa"/>
          </w:tcPr>
          <w:p w:rsidR="001C5B95" w:rsidRDefault="001C5B95" w:rsidP="00ED18F2"/>
        </w:tc>
        <w:tc>
          <w:tcPr>
            <w:tcW w:w="1560" w:type="dxa"/>
          </w:tcPr>
          <w:p w:rsidR="001C5B95" w:rsidRDefault="001C5B95" w:rsidP="00ED18F2">
            <w:r>
              <w:t xml:space="preserve"> Term 2</w:t>
            </w:r>
          </w:p>
        </w:tc>
        <w:tc>
          <w:tcPr>
            <w:tcW w:w="2754" w:type="dxa"/>
          </w:tcPr>
          <w:p w:rsidR="001C5B95" w:rsidRDefault="001C5B95" w:rsidP="00ED18F2"/>
        </w:tc>
      </w:tr>
    </w:tbl>
    <w:p w:rsidR="001C5B95" w:rsidRPr="00B90284" w:rsidRDefault="001C5B95" w:rsidP="001C5B95"/>
    <w:p w:rsidR="001C5B95" w:rsidRPr="00B90284" w:rsidRDefault="001C5B95" w:rsidP="001C5B95"/>
    <w:p w:rsidR="001C5B95" w:rsidRPr="00B90284" w:rsidRDefault="001C5B95" w:rsidP="001C5B95"/>
    <w:p w:rsidR="001C5B95" w:rsidRPr="00B90284" w:rsidRDefault="001C5B95" w:rsidP="001C5B95"/>
    <w:p w:rsidR="001C5B95" w:rsidRPr="00B90284" w:rsidRDefault="001C5B95" w:rsidP="001C5B95"/>
    <w:p w:rsidR="001C5B95" w:rsidRPr="00B90284" w:rsidRDefault="001C5B95" w:rsidP="001C5B95"/>
    <w:p w:rsidR="001C5B95" w:rsidRDefault="001C5B95"/>
    <w:sectPr w:rsidR="001C5B95" w:rsidSect="005661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A4210"/>
    <w:multiLevelType w:val="hybridMultilevel"/>
    <w:tmpl w:val="2D986F12"/>
    <w:lvl w:ilvl="0" w:tplc="1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30F55351"/>
    <w:multiLevelType w:val="hybridMultilevel"/>
    <w:tmpl w:val="333CEF20"/>
    <w:lvl w:ilvl="0" w:tplc="1409000F">
      <w:start w:val="1"/>
      <w:numFmt w:val="decimal"/>
      <w:lvlText w:val="%1."/>
      <w:lvlJc w:val="left"/>
      <w:pPr>
        <w:ind w:left="2880" w:hanging="360"/>
      </w:pPr>
    </w:lvl>
    <w:lvl w:ilvl="1" w:tplc="14090019" w:tentative="1">
      <w:start w:val="1"/>
      <w:numFmt w:val="lowerLetter"/>
      <w:lvlText w:val="%2."/>
      <w:lvlJc w:val="left"/>
      <w:pPr>
        <w:ind w:left="3600" w:hanging="360"/>
      </w:pPr>
    </w:lvl>
    <w:lvl w:ilvl="2" w:tplc="1409001B" w:tentative="1">
      <w:start w:val="1"/>
      <w:numFmt w:val="lowerRoman"/>
      <w:lvlText w:val="%3."/>
      <w:lvlJc w:val="right"/>
      <w:pPr>
        <w:ind w:left="4320" w:hanging="180"/>
      </w:pPr>
    </w:lvl>
    <w:lvl w:ilvl="3" w:tplc="1409000F" w:tentative="1">
      <w:start w:val="1"/>
      <w:numFmt w:val="decimal"/>
      <w:lvlText w:val="%4."/>
      <w:lvlJc w:val="left"/>
      <w:pPr>
        <w:ind w:left="5040" w:hanging="360"/>
      </w:pPr>
    </w:lvl>
    <w:lvl w:ilvl="4" w:tplc="14090019" w:tentative="1">
      <w:start w:val="1"/>
      <w:numFmt w:val="lowerLetter"/>
      <w:lvlText w:val="%5."/>
      <w:lvlJc w:val="left"/>
      <w:pPr>
        <w:ind w:left="5760" w:hanging="360"/>
      </w:pPr>
    </w:lvl>
    <w:lvl w:ilvl="5" w:tplc="1409001B" w:tentative="1">
      <w:start w:val="1"/>
      <w:numFmt w:val="lowerRoman"/>
      <w:lvlText w:val="%6."/>
      <w:lvlJc w:val="right"/>
      <w:pPr>
        <w:ind w:left="6480" w:hanging="180"/>
      </w:pPr>
    </w:lvl>
    <w:lvl w:ilvl="6" w:tplc="1409000F" w:tentative="1">
      <w:start w:val="1"/>
      <w:numFmt w:val="decimal"/>
      <w:lvlText w:val="%7."/>
      <w:lvlJc w:val="left"/>
      <w:pPr>
        <w:ind w:left="7200" w:hanging="360"/>
      </w:pPr>
    </w:lvl>
    <w:lvl w:ilvl="7" w:tplc="14090019" w:tentative="1">
      <w:start w:val="1"/>
      <w:numFmt w:val="lowerLetter"/>
      <w:lvlText w:val="%8."/>
      <w:lvlJc w:val="left"/>
      <w:pPr>
        <w:ind w:left="7920" w:hanging="360"/>
      </w:pPr>
    </w:lvl>
    <w:lvl w:ilvl="8" w:tplc="1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34561175"/>
    <w:multiLevelType w:val="hybridMultilevel"/>
    <w:tmpl w:val="A41A115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26A42"/>
    <w:multiLevelType w:val="hybridMultilevel"/>
    <w:tmpl w:val="463E3F1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422570"/>
    <w:multiLevelType w:val="hybridMultilevel"/>
    <w:tmpl w:val="26A27568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1D21B3"/>
    <w:multiLevelType w:val="hybridMultilevel"/>
    <w:tmpl w:val="083AD90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30323A1"/>
    <w:multiLevelType w:val="hybridMultilevel"/>
    <w:tmpl w:val="F0A45B3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F822964"/>
    <w:multiLevelType w:val="hybridMultilevel"/>
    <w:tmpl w:val="20722D9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11379D"/>
    <w:multiLevelType w:val="hybridMultilevel"/>
    <w:tmpl w:val="2918DE9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1AB"/>
    <w:rsid w:val="001C5B95"/>
    <w:rsid w:val="002243A8"/>
    <w:rsid w:val="00224B63"/>
    <w:rsid w:val="003811BD"/>
    <w:rsid w:val="00456E5B"/>
    <w:rsid w:val="005661AB"/>
    <w:rsid w:val="009B50D0"/>
    <w:rsid w:val="009B5995"/>
    <w:rsid w:val="009E7D5D"/>
    <w:rsid w:val="00D53223"/>
    <w:rsid w:val="00D704BD"/>
    <w:rsid w:val="00FE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B2F796F-537D-472A-BCE2-F22BAE5B4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1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1AB"/>
    <w:pPr>
      <w:ind w:left="720"/>
    </w:pPr>
    <w:rPr>
      <w:lang w:val="en-GB" w:eastAsia="en-GB"/>
    </w:rPr>
  </w:style>
  <w:style w:type="paragraph" w:styleId="NoSpacing">
    <w:name w:val="No Spacing"/>
    <w:link w:val="NoSpacingChar"/>
    <w:uiPriority w:val="1"/>
    <w:qFormat/>
    <w:rsid w:val="005661A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NoSpacing"/>
    <w:link w:val="Style1Char"/>
    <w:qFormat/>
    <w:rsid w:val="005661AB"/>
    <w:rPr>
      <w:rFonts w:ascii="Times New Roman" w:hAnsi="Times New Roman"/>
      <w:color w:val="1F497D"/>
      <w:sz w:val="30"/>
      <w:szCs w:val="30"/>
    </w:rPr>
  </w:style>
  <w:style w:type="character" w:customStyle="1" w:styleId="NoSpacingChar">
    <w:name w:val="No Spacing Char"/>
    <w:basedOn w:val="DefaultParagraphFont"/>
    <w:link w:val="NoSpacing"/>
    <w:uiPriority w:val="1"/>
    <w:rsid w:val="005661AB"/>
    <w:rPr>
      <w:rFonts w:ascii="Calibri" w:eastAsia="Calibri" w:hAnsi="Calibri" w:cs="Times New Roman"/>
    </w:rPr>
  </w:style>
  <w:style w:type="character" w:customStyle="1" w:styleId="Style1Char">
    <w:name w:val="Style1 Char"/>
    <w:basedOn w:val="NoSpacingChar"/>
    <w:link w:val="Style1"/>
    <w:rsid w:val="005661AB"/>
    <w:rPr>
      <w:rFonts w:ascii="Times New Roman" w:eastAsia="Calibri" w:hAnsi="Times New Roman" w:cs="Times New Roman"/>
      <w:color w:val="1F497D"/>
      <w:sz w:val="30"/>
      <w:szCs w:val="30"/>
    </w:rPr>
  </w:style>
  <w:style w:type="table" w:styleId="TableGrid">
    <w:name w:val="Table Grid"/>
    <w:basedOn w:val="TableNormal"/>
    <w:uiPriority w:val="59"/>
    <w:rsid w:val="00566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1993</Words>
  <Characters>11361</Characters>
  <Application>Microsoft Office Word</Application>
  <DocSecurity>4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Educator</dc:creator>
  <cp:keywords/>
  <dc:description/>
  <cp:lastModifiedBy>Devon Intermediate</cp:lastModifiedBy>
  <cp:revision>2</cp:revision>
  <dcterms:created xsi:type="dcterms:W3CDTF">2017-02-16T22:35:00Z</dcterms:created>
  <dcterms:modified xsi:type="dcterms:W3CDTF">2017-02-16T22:35:00Z</dcterms:modified>
</cp:coreProperties>
</file>